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E71BF" w14:textId="77777777" w:rsidR="00594E10" w:rsidRDefault="00594E10" w:rsidP="00A21E47">
      <w:pPr>
        <w:spacing w:before="100" w:beforeAutospacing="1" w:after="100" w:afterAutospacing="1" w:line="240" w:lineRule="auto"/>
        <w:outlineLvl w:val="0"/>
        <w:rPr>
          <w:rFonts w:eastAsia="Times New Roman" w:cs="Arial"/>
          <w:b/>
          <w:bCs/>
          <w:kern w:val="36"/>
          <w:sz w:val="28"/>
          <w:szCs w:val="28"/>
          <w:lang w:eastAsia="en-GB"/>
        </w:rPr>
      </w:pPr>
      <w:r>
        <w:rPr>
          <w:rFonts w:eastAsia="Times New Roman" w:cs="Arial"/>
          <w:b/>
          <w:bCs/>
          <w:kern w:val="36"/>
          <w:sz w:val="28"/>
          <w:szCs w:val="28"/>
          <w:lang w:eastAsia="en-GB"/>
        </w:rPr>
        <w:t>Guidance</w:t>
      </w:r>
    </w:p>
    <w:p w14:paraId="38BEA77F" w14:textId="77777777" w:rsidR="00A21E47" w:rsidRPr="00D24B6B" w:rsidRDefault="00A21E47" w:rsidP="00A21E47">
      <w:pPr>
        <w:spacing w:before="100" w:beforeAutospacing="1" w:after="100" w:afterAutospacing="1" w:line="240" w:lineRule="auto"/>
        <w:outlineLvl w:val="0"/>
        <w:rPr>
          <w:rFonts w:eastAsia="Times New Roman" w:cs="Arial"/>
          <w:b/>
          <w:bCs/>
          <w:kern w:val="36"/>
          <w:sz w:val="28"/>
          <w:szCs w:val="28"/>
          <w:lang w:eastAsia="en-GB"/>
        </w:rPr>
      </w:pPr>
      <w:r w:rsidRPr="00D24B6B">
        <w:rPr>
          <w:rFonts w:eastAsia="Times New Roman" w:cs="Arial"/>
          <w:b/>
          <w:bCs/>
          <w:kern w:val="36"/>
          <w:sz w:val="28"/>
          <w:szCs w:val="28"/>
          <w:lang w:eastAsia="en-GB"/>
        </w:rPr>
        <w:t>Induction, Supervision, Support, Training and Appraisal</w:t>
      </w:r>
    </w:p>
    <w:p w14:paraId="052C7753" w14:textId="77777777" w:rsidR="00D24B6B" w:rsidRPr="00162C5C" w:rsidRDefault="00A21E47" w:rsidP="00D24B6B">
      <w:pPr>
        <w:shd w:val="clear" w:color="auto" w:fill="FFFFFF"/>
        <w:spacing w:before="100" w:beforeAutospacing="1" w:after="100" w:afterAutospacing="1" w:line="240" w:lineRule="auto"/>
        <w:outlineLvl w:val="1"/>
        <w:rPr>
          <w:rFonts w:eastAsia="Times New Roman" w:cstheme="minorHAnsi"/>
          <w:bCs/>
          <w:sz w:val="24"/>
          <w:szCs w:val="24"/>
          <w:lang w:eastAsia="en-GB"/>
        </w:rPr>
      </w:pPr>
      <w:bookmarkStart w:id="0" w:name="introduction"/>
      <w:bookmarkEnd w:id="0"/>
      <w:r w:rsidRPr="00162C5C">
        <w:rPr>
          <w:rFonts w:eastAsia="Times New Roman" w:cstheme="minorHAnsi"/>
          <w:b/>
          <w:bCs/>
          <w:sz w:val="24"/>
          <w:szCs w:val="24"/>
          <w:lang w:eastAsia="en-GB"/>
        </w:rPr>
        <w:t>Introduction</w:t>
      </w:r>
    </w:p>
    <w:p w14:paraId="15EA69DF" w14:textId="77777777" w:rsidR="00594E10" w:rsidRPr="00162C5C" w:rsidRDefault="00594E10" w:rsidP="00594E10">
      <w:pPr>
        <w:shd w:val="clear" w:color="auto" w:fill="FFFFFF"/>
        <w:spacing w:before="100" w:beforeAutospacing="1" w:after="100" w:afterAutospacing="1" w:line="252" w:lineRule="atLeast"/>
        <w:rPr>
          <w:rFonts w:eastAsia="Times New Roman" w:cstheme="minorHAnsi"/>
          <w:lang w:eastAsia="en-GB"/>
        </w:rPr>
      </w:pPr>
      <w:r w:rsidRPr="00162C5C">
        <w:rPr>
          <w:rFonts w:eastAsia="Times New Roman" w:cstheme="minorHAnsi"/>
          <w:lang w:eastAsia="en-GB"/>
        </w:rPr>
        <w:t>The Catholic Church in England and Wales is committed to developing and maintaining high standards of practice in relation to safeguarding children and adults and to supporting the staff and volunteers who carry out these roles for the benefit of the whole Church community, s</w:t>
      </w:r>
      <w:r w:rsidRPr="00162C5C">
        <w:rPr>
          <w:rFonts w:cstheme="minorHAnsi"/>
        </w:rPr>
        <w:t xml:space="preserve">o that they are confident in their own practice and able continually to develop their knowledge, skills and understanding.  </w:t>
      </w:r>
    </w:p>
    <w:p w14:paraId="5CEC44C3" w14:textId="77777777" w:rsidR="00594E10" w:rsidRPr="00162C5C" w:rsidRDefault="00594E10" w:rsidP="00594E10">
      <w:pPr>
        <w:shd w:val="clear" w:color="auto" w:fill="FFFFFF"/>
        <w:spacing w:before="100" w:beforeAutospacing="1" w:line="252" w:lineRule="atLeast"/>
        <w:rPr>
          <w:rFonts w:eastAsia="Times New Roman" w:cstheme="minorHAnsi"/>
          <w:lang w:eastAsia="en-GB"/>
        </w:rPr>
      </w:pPr>
      <w:r w:rsidRPr="00162C5C">
        <w:rPr>
          <w:rFonts w:eastAsia="Times New Roman" w:cstheme="minorHAnsi"/>
          <w:lang w:eastAsia="en-GB"/>
        </w:rPr>
        <w:t xml:space="preserve">The Church recognises that the provision of good quality induction, supervision, support, </w:t>
      </w:r>
      <w:proofErr w:type="gramStart"/>
      <w:r w:rsidRPr="00162C5C">
        <w:rPr>
          <w:rFonts w:eastAsia="Times New Roman" w:cstheme="minorHAnsi"/>
          <w:lang w:eastAsia="en-GB"/>
        </w:rPr>
        <w:t>training</w:t>
      </w:r>
      <w:proofErr w:type="gramEnd"/>
      <w:r w:rsidRPr="00162C5C">
        <w:rPr>
          <w:rFonts w:eastAsia="Times New Roman" w:cstheme="minorHAnsi"/>
          <w:lang w:eastAsia="en-GB"/>
        </w:rPr>
        <w:t xml:space="preserve"> and appraisal contributes to the provision of high standards in service provision, role satisfaction and potentially the retention of individuals contributing to the safeguarding work of the Church.</w:t>
      </w:r>
    </w:p>
    <w:p w14:paraId="6F16C1E2" w14:textId="77777777" w:rsidR="00594E10" w:rsidRPr="00162C5C" w:rsidRDefault="00594E10" w:rsidP="00594E10">
      <w:pPr>
        <w:shd w:val="clear" w:color="auto" w:fill="FFFFFF"/>
        <w:spacing w:before="100" w:beforeAutospacing="1" w:after="100" w:afterAutospacing="1" w:line="240" w:lineRule="auto"/>
        <w:outlineLvl w:val="1"/>
        <w:rPr>
          <w:rFonts w:eastAsia="Times New Roman" w:cstheme="minorHAnsi"/>
          <w:bCs/>
          <w:lang w:eastAsia="en-GB"/>
        </w:rPr>
      </w:pPr>
      <w:r w:rsidRPr="00162C5C">
        <w:rPr>
          <w:rFonts w:eastAsia="Times New Roman" w:cstheme="minorHAnsi"/>
          <w:bCs/>
          <w:lang w:eastAsia="en-GB"/>
        </w:rPr>
        <w:t xml:space="preserve">Safeguarding structures within the Catholic Church in England and Wales benefit from the knowledge, </w:t>
      </w:r>
      <w:proofErr w:type="gramStart"/>
      <w:r w:rsidRPr="00162C5C">
        <w:rPr>
          <w:rFonts w:eastAsia="Times New Roman" w:cstheme="minorHAnsi"/>
          <w:bCs/>
          <w:lang w:eastAsia="en-GB"/>
        </w:rPr>
        <w:t>experience</w:t>
      </w:r>
      <w:proofErr w:type="gramEnd"/>
      <w:r w:rsidRPr="00162C5C">
        <w:rPr>
          <w:rFonts w:eastAsia="Times New Roman" w:cstheme="minorHAnsi"/>
          <w:bCs/>
          <w:lang w:eastAsia="en-GB"/>
        </w:rPr>
        <w:t xml:space="preserve"> and skills of individuals from differing professional backgrounds including Police, Social Work, Probation, and law. This guidance seeks to describe good practice in the unique context of the Catholic Church in England and Wales and is not derived from a single professional context.</w:t>
      </w:r>
    </w:p>
    <w:p w14:paraId="5718DB29" w14:textId="77777777" w:rsidR="00A21E47" w:rsidRPr="00162C5C" w:rsidRDefault="00A21E47" w:rsidP="00D24B6B">
      <w:pPr>
        <w:shd w:val="clear" w:color="auto" w:fill="FFFFFF"/>
        <w:spacing w:before="100" w:beforeAutospacing="1" w:after="100" w:afterAutospacing="1" w:line="240" w:lineRule="auto"/>
        <w:outlineLvl w:val="1"/>
        <w:rPr>
          <w:rFonts w:eastAsia="Times New Roman" w:cstheme="minorHAnsi"/>
          <w:b/>
          <w:bCs/>
          <w:sz w:val="24"/>
          <w:szCs w:val="24"/>
          <w:lang w:eastAsia="en-GB"/>
        </w:rPr>
      </w:pPr>
      <w:r w:rsidRPr="00162C5C">
        <w:rPr>
          <w:rFonts w:eastAsia="Times New Roman" w:cstheme="minorHAnsi"/>
          <w:b/>
          <w:bCs/>
          <w:sz w:val="24"/>
          <w:szCs w:val="24"/>
          <w:lang w:eastAsia="en-GB"/>
        </w:rPr>
        <w:t xml:space="preserve">Scope </w:t>
      </w:r>
    </w:p>
    <w:p w14:paraId="6F9C88A3" w14:textId="77777777" w:rsidR="00A21E47" w:rsidRPr="00162C5C" w:rsidRDefault="00594E10" w:rsidP="00932307">
      <w:pPr>
        <w:shd w:val="clear" w:color="auto" w:fill="FFFFFF"/>
        <w:spacing w:before="100" w:beforeAutospacing="1" w:after="100" w:afterAutospacing="1" w:line="252" w:lineRule="atLeast"/>
        <w:rPr>
          <w:rFonts w:eastAsia="Times New Roman" w:cstheme="minorHAnsi"/>
          <w:lang w:eastAsia="en-GB"/>
        </w:rPr>
      </w:pPr>
      <w:r w:rsidRPr="00162C5C">
        <w:rPr>
          <w:rFonts w:eastAsia="Times New Roman" w:cstheme="minorHAnsi"/>
          <w:lang w:eastAsia="en-GB"/>
        </w:rPr>
        <w:t xml:space="preserve">This guidance is suitable for </w:t>
      </w:r>
      <w:r w:rsidR="00A21E47" w:rsidRPr="00162C5C">
        <w:rPr>
          <w:rFonts w:eastAsia="Times New Roman" w:cstheme="minorHAnsi"/>
          <w:lang w:eastAsia="en-GB"/>
        </w:rPr>
        <w:t xml:space="preserve">the roles of Safeguarding </w:t>
      </w:r>
      <w:r w:rsidRPr="00162C5C">
        <w:rPr>
          <w:rFonts w:eastAsia="Times New Roman" w:cstheme="minorHAnsi"/>
          <w:lang w:eastAsia="en-GB"/>
        </w:rPr>
        <w:t>Leads/</w:t>
      </w:r>
      <w:r w:rsidR="00A21E47" w:rsidRPr="00162C5C">
        <w:rPr>
          <w:rFonts w:eastAsia="Times New Roman" w:cstheme="minorHAnsi"/>
          <w:lang w:eastAsia="en-GB"/>
        </w:rPr>
        <w:t>Coordinators, Safeguarding Officers/Advisers, Parish Safeguarding Representatives and Religious safeguarding leads in the Catholic Church in England and Wales.</w:t>
      </w:r>
    </w:p>
    <w:p w14:paraId="6332BFC3" w14:textId="77777777" w:rsidR="00A21E47" w:rsidRPr="00162C5C" w:rsidRDefault="00A21E47" w:rsidP="00E004E1">
      <w:pPr>
        <w:shd w:val="clear" w:color="auto" w:fill="FFFFFF"/>
        <w:spacing w:before="100" w:beforeAutospacing="1" w:line="252" w:lineRule="atLeast"/>
        <w:ind w:left="720" w:hanging="720"/>
        <w:rPr>
          <w:rFonts w:eastAsia="Times New Roman" w:cstheme="minorHAnsi"/>
          <w:sz w:val="24"/>
          <w:szCs w:val="24"/>
          <w:lang w:eastAsia="en-GB"/>
        </w:rPr>
      </w:pPr>
      <w:bookmarkStart w:id="1" w:name="induction"/>
      <w:bookmarkEnd w:id="1"/>
      <w:r w:rsidRPr="00162C5C">
        <w:rPr>
          <w:rFonts w:eastAsia="Times New Roman" w:cstheme="minorHAnsi"/>
          <w:b/>
          <w:bCs/>
          <w:sz w:val="24"/>
          <w:szCs w:val="24"/>
          <w:lang w:eastAsia="en-GB"/>
        </w:rPr>
        <w:t>Induction</w:t>
      </w:r>
    </w:p>
    <w:p w14:paraId="2CF38112" w14:textId="77777777" w:rsidR="00A21E47" w:rsidRPr="00162C5C" w:rsidRDefault="00A21E47" w:rsidP="00932307">
      <w:pPr>
        <w:shd w:val="clear" w:color="auto" w:fill="FFFFFF"/>
        <w:spacing w:before="100" w:beforeAutospacing="1" w:after="100" w:afterAutospacing="1" w:line="252" w:lineRule="atLeast"/>
        <w:rPr>
          <w:rFonts w:eastAsia="Times New Roman" w:cstheme="minorHAnsi"/>
          <w:lang w:eastAsia="en-GB"/>
        </w:rPr>
      </w:pPr>
      <w:r w:rsidRPr="00162C5C">
        <w:rPr>
          <w:rFonts w:eastAsia="Times New Roman" w:cstheme="minorHAnsi"/>
          <w:lang w:eastAsia="en-GB"/>
        </w:rPr>
        <w:t>Induction is a process which orientates a person to their job or role and provides them with essential information and support in the early stages to enable them to do it well. It is a planned process within set timescales and is led by the line manager or other designated support person.</w:t>
      </w:r>
    </w:p>
    <w:p w14:paraId="14AB523A" w14:textId="77777777" w:rsidR="00A21E47" w:rsidRPr="00162C5C" w:rsidRDefault="00A21E47" w:rsidP="00932307">
      <w:pPr>
        <w:shd w:val="clear" w:color="auto" w:fill="FFFFFF"/>
        <w:spacing w:before="100" w:beforeAutospacing="1" w:after="100" w:afterAutospacing="1" w:line="252" w:lineRule="atLeast"/>
        <w:rPr>
          <w:rFonts w:eastAsia="Times New Roman" w:cstheme="minorHAnsi"/>
          <w:lang w:eastAsia="en-GB"/>
        </w:rPr>
      </w:pPr>
      <w:r w:rsidRPr="00162C5C">
        <w:rPr>
          <w:rFonts w:eastAsia="Times New Roman" w:cstheme="minorHAnsi"/>
          <w:lang w:eastAsia="en-GB"/>
        </w:rPr>
        <w:t xml:space="preserve">Induction is a vital part of the process by which people become familiar with their role and responsibilities, the context within which they perform their role, and what the expectations of them are in that role in relation to their conduct, </w:t>
      </w:r>
      <w:proofErr w:type="gramStart"/>
      <w:r w:rsidRPr="00162C5C">
        <w:rPr>
          <w:rFonts w:eastAsia="Times New Roman" w:cstheme="minorHAnsi"/>
          <w:lang w:eastAsia="en-GB"/>
        </w:rPr>
        <w:t>practice</w:t>
      </w:r>
      <w:proofErr w:type="gramEnd"/>
      <w:r w:rsidRPr="00162C5C">
        <w:rPr>
          <w:rFonts w:eastAsia="Times New Roman" w:cstheme="minorHAnsi"/>
          <w:lang w:eastAsia="en-GB"/>
        </w:rPr>
        <w:t xml:space="preserve"> and performance.</w:t>
      </w:r>
    </w:p>
    <w:p w14:paraId="0B7E47E0" w14:textId="77777777" w:rsidR="00A21E47" w:rsidRPr="00162C5C" w:rsidRDefault="00594E10" w:rsidP="00932307">
      <w:pPr>
        <w:shd w:val="clear" w:color="auto" w:fill="FFFFFF"/>
        <w:spacing w:before="100" w:beforeAutospacing="1" w:after="100" w:afterAutospacing="1" w:line="252" w:lineRule="atLeast"/>
        <w:rPr>
          <w:rFonts w:eastAsia="Times New Roman" w:cstheme="minorHAnsi"/>
          <w:lang w:eastAsia="en-GB"/>
        </w:rPr>
      </w:pPr>
      <w:r w:rsidRPr="00162C5C">
        <w:rPr>
          <w:rFonts w:eastAsia="Times New Roman" w:cstheme="minorHAnsi"/>
          <w:lang w:eastAsia="en-GB"/>
        </w:rPr>
        <w:t>Induction</w:t>
      </w:r>
      <w:r w:rsidR="00A21E47" w:rsidRPr="00162C5C">
        <w:rPr>
          <w:rFonts w:eastAsia="Times New Roman" w:cstheme="minorHAnsi"/>
          <w:lang w:eastAsia="en-GB"/>
        </w:rPr>
        <w:t xml:space="preserve"> programmes </w:t>
      </w:r>
      <w:r w:rsidRPr="00162C5C">
        <w:rPr>
          <w:rFonts w:eastAsia="Times New Roman" w:cstheme="minorHAnsi"/>
          <w:lang w:eastAsia="en-GB"/>
        </w:rPr>
        <w:t>should</w:t>
      </w:r>
      <w:r w:rsidR="00A21E47" w:rsidRPr="00162C5C">
        <w:rPr>
          <w:rFonts w:eastAsia="Times New Roman" w:cstheme="minorHAnsi"/>
          <w:lang w:eastAsia="en-GB"/>
        </w:rPr>
        <w:t xml:space="preserve"> be tailored to the demands of the role and the needs of the appointee.</w:t>
      </w:r>
    </w:p>
    <w:p w14:paraId="069816D3" w14:textId="77777777" w:rsidR="00A21E47" w:rsidRPr="00162C5C" w:rsidRDefault="00A21E47" w:rsidP="00932307">
      <w:pPr>
        <w:shd w:val="clear" w:color="auto" w:fill="FFFFFF"/>
        <w:spacing w:before="100" w:beforeAutospacing="1" w:after="100" w:afterAutospacing="1" w:line="252" w:lineRule="atLeast"/>
        <w:rPr>
          <w:rFonts w:eastAsia="Times New Roman" w:cstheme="minorHAnsi"/>
          <w:lang w:eastAsia="en-GB"/>
        </w:rPr>
      </w:pPr>
      <w:bookmarkStart w:id="2" w:name="table_1"/>
      <w:bookmarkEnd w:id="2"/>
      <w:r w:rsidRPr="00162C5C">
        <w:rPr>
          <w:rFonts w:eastAsia="Times New Roman" w:cstheme="minorHAnsi"/>
          <w:lang w:eastAsia="en-GB"/>
        </w:rPr>
        <w:t xml:space="preserve">It is the responsibility of the line manager to ensure that the appointee receives an induction that meets their </w:t>
      </w:r>
      <w:proofErr w:type="gramStart"/>
      <w:r w:rsidRPr="00162C5C">
        <w:rPr>
          <w:rFonts w:eastAsia="Times New Roman" w:cstheme="minorHAnsi"/>
          <w:lang w:eastAsia="en-GB"/>
        </w:rPr>
        <w:t>particular needs</w:t>
      </w:r>
      <w:proofErr w:type="gramEnd"/>
      <w:r w:rsidRPr="00162C5C">
        <w:rPr>
          <w:rFonts w:eastAsia="Times New Roman" w:cstheme="minorHAnsi"/>
          <w:lang w:eastAsia="en-GB"/>
        </w:rPr>
        <w:t xml:space="preserve">.  It is also the responsibility of the appointee to ensure that they are provided with an induction programme.  </w:t>
      </w:r>
    </w:p>
    <w:p w14:paraId="13B043D8" w14:textId="77777777" w:rsidR="00594E10" w:rsidRPr="00162C5C" w:rsidRDefault="00594E10" w:rsidP="00932307">
      <w:pPr>
        <w:shd w:val="clear" w:color="auto" w:fill="FFFFFF"/>
        <w:spacing w:before="100" w:beforeAutospacing="1" w:after="100" w:afterAutospacing="1" w:line="252" w:lineRule="atLeast"/>
        <w:rPr>
          <w:rFonts w:eastAsia="Times New Roman" w:cstheme="minorHAnsi"/>
          <w:lang w:eastAsia="en-GB"/>
        </w:rPr>
      </w:pPr>
      <w:r w:rsidRPr="00162C5C">
        <w:rPr>
          <w:rFonts w:eastAsia="Times New Roman" w:cstheme="minorHAnsi"/>
          <w:lang w:eastAsia="en-GB"/>
        </w:rPr>
        <w:lastRenderedPageBreak/>
        <w:t>The</w:t>
      </w:r>
      <w:r w:rsidR="00D014A9" w:rsidRPr="00162C5C">
        <w:rPr>
          <w:rFonts w:eastAsia="Times New Roman" w:cstheme="minorHAnsi"/>
          <w:lang w:eastAsia="en-GB"/>
        </w:rPr>
        <w:t xml:space="preserve"> following are</w:t>
      </w:r>
      <w:r w:rsidRPr="00162C5C">
        <w:rPr>
          <w:rFonts w:eastAsia="Times New Roman" w:cstheme="minorHAnsi"/>
          <w:lang w:eastAsia="en-GB"/>
        </w:rPr>
        <w:t xml:space="preserve"> areas that </w:t>
      </w:r>
      <w:r w:rsidR="00D014A9" w:rsidRPr="00162C5C">
        <w:rPr>
          <w:rFonts w:eastAsia="Times New Roman" w:cstheme="minorHAnsi"/>
          <w:lang w:eastAsia="en-GB"/>
        </w:rPr>
        <w:t>could</w:t>
      </w:r>
      <w:r w:rsidRPr="00162C5C">
        <w:rPr>
          <w:rFonts w:eastAsia="Times New Roman" w:cstheme="minorHAnsi"/>
          <w:lang w:eastAsia="en-GB"/>
        </w:rPr>
        <w:t xml:space="preserve"> be covered in an induction programme</w:t>
      </w:r>
      <w:r w:rsidR="00D014A9" w:rsidRPr="00162C5C">
        <w:rPr>
          <w:rFonts w:eastAsia="Times New Roman" w:cstheme="minorHAnsi"/>
          <w:lang w:eastAsia="en-GB"/>
        </w:rPr>
        <w:t>, selected as appropriate to the role:</w:t>
      </w:r>
      <w:r w:rsidRPr="00162C5C">
        <w:rPr>
          <w:rFonts w:eastAsia="Times New Roman" w:cstheme="minorHAnsi"/>
          <w:lang w:eastAsia="en-GB"/>
        </w:rPr>
        <w:t xml:space="preserve"> </w:t>
      </w:r>
    </w:p>
    <w:p w14:paraId="6C2768DE" w14:textId="77777777" w:rsidR="002A10CC" w:rsidRPr="00162C5C" w:rsidRDefault="002A10CC"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eastAsia="Times New Roman" w:cstheme="minorHAnsi"/>
          <w:bCs/>
          <w:lang w:eastAsia="en-GB"/>
        </w:rPr>
        <w:t xml:space="preserve">Familiarisation with the values and principles that underpin work with children and adults in the Catholic </w:t>
      </w:r>
      <w:proofErr w:type="gramStart"/>
      <w:r w:rsidRPr="00162C5C">
        <w:rPr>
          <w:rFonts w:eastAsia="Times New Roman" w:cstheme="minorHAnsi"/>
          <w:bCs/>
          <w:lang w:eastAsia="en-GB"/>
        </w:rPr>
        <w:t>Church;</w:t>
      </w:r>
      <w:proofErr w:type="gramEnd"/>
    </w:p>
    <w:p w14:paraId="3EEEFDB7" w14:textId="77777777" w:rsidR="00594E10" w:rsidRPr="00162C5C" w:rsidRDefault="00594E10"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eastAsia="Times New Roman" w:cstheme="minorHAnsi"/>
          <w:lang w:eastAsia="en-GB"/>
        </w:rPr>
        <w:t xml:space="preserve">Handover meeting between old and new post holder wherever possible, or a handover briefing/report that details key issues and work in </w:t>
      </w:r>
      <w:proofErr w:type="gramStart"/>
      <w:r w:rsidRPr="00162C5C">
        <w:rPr>
          <w:rFonts w:eastAsia="Times New Roman" w:cstheme="minorHAnsi"/>
          <w:lang w:eastAsia="en-GB"/>
        </w:rPr>
        <w:t>progress;</w:t>
      </w:r>
      <w:proofErr w:type="gramEnd"/>
      <w:r w:rsidRPr="00162C5C">
        <w:rPr>
          <w:rFonts w:eastAsia="Times New Roman" w:cstheme="minorHAnsi"/>
          <w:lang w:eastAsia="en-GB"/>
        </w:rPr>
        <w:t xml:space="preserve"> </w:t>
      </w:r>
    </w:p>
    <w:p w14:paraId="71883310" w14:textId="77777777" w:rsidR="00594E10" w:rsidRPr="00162C5C" w:rsidRDefault="00594E10"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cstheme="minorHAnsi"/>
        </w:rPr>
        <w:t xml:space="preserve">Knowledge of relevant national and local Church safeguarding </w:t>
      </w:r>
      <w:proofErr w:type="gramStart"/>
      <w:r w:rsidRPr="00162C5C">
        <w:rPr>
          <w:rFonts w:cstheme="minorHAnsi"/>
        </w:rPr>
        <w:t>structures;</w:t>
      </w:r>
      <w:proofErr w:type="gramEnd"/>
      <w:r w:rsidRPr="00162C5C">
        <w:rPr>
          <w:rFonts w:cstheme="minorHAnsi"/>
        </w:rPr>
        <w:t xml:space="preserve"> </w:t>
      </w:r>
    </w:p>
    <w:p w14:paraId="111BE7FF" w14:textId="77777777" w:rsidR="00594E10" w:rsidRPr="00162C5C" w:rsidRDefault="00594E10"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cstheme="minorHAnsi"/>
        </w:rPr>
        <w:t xml:space="preserve">Understanding about the role in the parish/Diocese/Religious </w:t>
      </w:r>
      <w:proofErr w:type="gramStart"/>
      <w:r w:rsidRPr="00162C5C">
        <w:rPr>
          <w:rFonts w:cstheme="minorHAnsi"/>
        </w:rPr>
        <w:t>community;</w:t>
      </w:r>
      <w:proofErr w:type="gramEnd"/>
    </w:p>
    <w:p w14:paraId="769FECC9" w14:textId="77777777" w:rsidR="00594E10" w:rsidRPr="00162C5C" w:rsidRDefault="00594E10"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cstheme="minorHAnsi"/>
        </w:rPr>
        <w:t>Knowledge of where to turn for support and guidance in own job/</w:t>
      </w:r>
      <w:proofErr w:type="gramStart"/>
      <w:r w:rsidRPr="00162C5C">
        <w:rPr>
          <w:rFonts w:cstheme="minorHAnsi"/>
        </w:rPr>
        <w:t>role;</w:t>
      </w:r>
      <w:proofErr w:type="gramEnd"/>
    </w:p>
    <w:p w14:paraId="704BE256" w14:textId="77777777" w:rsidR="00594E10" w:rsidRPr="00162C5C" w:rsidRDefault="00594E10"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cstheme="minorHAnsi"/>
        </w:rPr>
        <w:t xml:space="preserve">Policy on or arrangements for supervision and </w:t>
      </w:r>
      <w:proofErr w:type="gramStart"/>
      <w:r w:rsidRPr="00162C5C">
        <w:rPr>
          <w:rFonts w:cstheme="minorHAnsi"/>
        </w:rPr>
        <w:t>support;</w:t>
      </w:r>
      <w:proofErr w:type="gramEnd"/>
    </w:p>
    <w:p w14:paraId="2A36FF3F" w14:textId="77777777" w:rsidR="00594E10" w:rsidRPr="00162C5C" w:rsidRDefault="00594E10"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cstheme="minorHAnsi"/>
        </w:rPr>
        <w:t xml:space="preserve">Contact details for key </w:t>
      </w:r>
      <w:proofErr w:type="gramStart"/>
      <w:r w:rsidRPr="00162C5C">
        <w:rPr>
          <w:rFonts w:cstheme="minorHAnsi"/>
        </w:rPr>
        <w:t>colleagues;</w:t>
      </w:r>
      <w:proofErr w:type="gramEnd"/>
    </w:p>
    <w:p w14:paraId="1AEACD0F" w14:textId="77777777" w:rsidR="00594E10" w:rsidRPr="00162C5C" w:rsidRDefault="00594E10"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cstheme="minorHAnsi"/>
        </w:rPr>
        <w:t xml:space="preserve">Information about relevant meetings </w:t>
      </w:r>
      <w:proofErr w:type="gramStart"/>
      <w:r w:rsidRPr="00162C5C">
        <w:rPr>
          <w:rFonts w:cstheme="minorHAnsi"/>
        </w:rPr>
        <w:t>e.g.</w:t>
      </w:r>
      <w:proofErr w:type="gramEnd"/>
      <w:r w:rsidRPr="00162C5C">
        <w:rPr>
          <w:rFonts w:cstheme="minorHAnsi"/>
        </w:rPr>
        <w:t xml:space="preserve"> national safeguarding meetings; cluster meetings; local meetings;</w:t>
      </w:r>
    </w:p>
    <w:p w14:paraId="3CC982A1" w14:textId="77777777" w:rsidR="00D014A9" w:rsidRPr="00162C5C" w:rsidRDefault="00D014A9"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cstheme="minorHAnsi"/>
        </w:rPr>
        <w:t xml:space="preserve">Information about how to contact statutory and other key </w:t>
      </w:r>
      <w:proofErr w:type="gramStart"/>
      <w:r w:rsidRPr="00162C5C">
        <w:rPr>
          <w:rFonts w:cstheme="minorHAnsi"/>
        </w:rPr>
        <w:t>services;</w:t>
      </w:r>
      <w:proofErr w:type="gramEnd"/>
    </w:p>
    <w:p w14:paraId="19A52D96" w14:textId="77777777" w:rsidR="00131DF5" w:rsidRPr="00162C5C" w:rsidRDefault="00131DF5"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cstheme="minorHAnsi"/>
        </w:rPr>
        <w:t xml:space="preserve">Key relationships and </w:t>
      </w:r>
      <w:proofErr w:type="gramStart"/>
      <w:r w:rsidRPr="00162C5C">
        <w:rPr>
          <w:rFonts w:cstheme="minorHAnsi"/>
        </w:rPr>
        <w:t>stakeholders;</w:t>
      </w:r>
      <w:proofErr w:type="gramEnd"/>
    </w:p>
    <w:p w14:paraId="70D297D3" w14:textId="77777777" w:rsidR="00D014A9" w:rsidRPr="00162C5C" w:rsidRDefault="00D014A9"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cstheme="minorHAnsi"/>
        </w:rPr>
        <w:t xml:space="preserve">Information about the names and location of groups and organisations working/ministering with children and adults in the parish/ Diocese/ Religious Community and </w:t>
      </w:r>
      <w:r w:rsidR="002A10CC" w:rsidRPr="00162C5C">
        <w:rPr>
          <w:rFonts w:cstheme="minorHAnsi"/>
        </w:rPr>
        <w:t xml:space="preserve">the names of </w:t>
      </w:r>
      <w:proofErr w:type="gramStart"/>
      <w:r w:rsidR="002A10CC" w:rsidRPr="00162C5C">
        <w:rPr>
          <w:rFonts w:cstheme="minorHAnsi"/>
        </w:rPr>
        <w:t>leaders;</w:t>
      </w:r>
      <w:proofErr w:type="gramEnd"/>
    </w:p>
    <w:p w14:paraId="5A176CAA" w14:textId="77777777" w:rsidR="00131DF5" w:rsidRPr="00162C5C" w:rsidRDefault="00131DF5"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cstheme="minorHAnsi"/>
        </w:rPr>
        <w:t>Where and how to access the nationa</w:t>
      </w:r>
      <w:r w:rsidR="002A10CC" w:rsidRPr="00162C5C">
        <w:rPr>
          <w:rFonts w:cstheme="minorHAnsi"/>
        </w:rPr>
        <w:t>l safeguarding standards, policies</w:t>
      </w:r>
      <w:r w:rsidRPr="00162C5C">
        <w:rPr>
          <w:rFonts w:cstheme="minorHAnsi"/>
        </w:rPr>
        <w:t xml:space="preserve"> and practice guidance;</w:t>
      </w:r>
      <w:r w:rsidR="002A10CC" w:rsidRPr="00162C5C">
        <w:rPr>
          <w:rFonts w:cstheme="minorHAnsi"/>
        </w:rPr>
        <w:t xml:space="preserve"> focusing on those relevant to the </w:t>
      </w:r>
      <w:proofErr w:type="gramStart"/>
      <w:r w:rsidR="002A10CC" w:rsidRPr="00162C5C">
        <w:rPr>
          <w:rFonts w:cstheme="minorHAnsi"/>
        </w:rPr>
        <w:t>role;</w:t>
      </w:r>
      <w:proofErr w:type="gramEnd"/>
    </w:p>
    <w:p w14:paraId="4FB0AF11" w14:textId="77777777" w:rsidR="002A10CC" w:rsidRPr="00162C5C" w:rsidRDefault="002A10CC"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cstheme="minorHAnsi"/>
        </w:rPr>
        <w:t xml:space="preserve">Provision of quick guides to particular </w:t>
      </w:r>
      <w:proofErr w:type="gramStart"/>
      <w:r w:rsidRPr="00162C5C">
        <w:rPr>
          <w:rFonts w:cstheme="minorHAnsi"/>
        </w:rPr>
        <w:t>procedures;</w:t>
      </w:r>
      <w:proofErr w:type="gramEnd"/>
    </w:p>
    <w:p w14:paraId="4838FBF0" w14:textId="77777777" w:rsidR="00131DF5" w:rsidRPr="00162C5C" w:rsidRDefault="00131DF5"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cstheme="minorHAnsi"/>
        </w:rPr>
        <w:t xml:space="preserve">Where and how to access local safeguarding </w:t>
      </w:r>
      <w:proofErr w:type="gramStart"/>
      <w:r w:rsidRPr="00162C5C">
        <w:rPr>
          <w:rFonts w:cstheme="minorHAnsi"/>
        </w:rPr>
        <w:t>procedures;</w:t>
      </w:r>
      <w:proofErr w:type="gramEnd"/>
    </w:p>
    <w:p w14:paraId="4D25FB15" w14:textId="77777777" w:rsidR="00131DF5" w:rsidRPr="00162C5C" w:rsidRDefault="00131DF5"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cstheme="minorHAnsi"/>
        </w:rPr>
        <w:t xml:space="preserve">Expectations regarding </w:t>
      </w:r>
      <w:proofErr w:type="gramStart"/>
      <w:r w:rsidRPr="00162C5C">
        <w:rPr>
          <w:rFonts w:cstheme="minorHAnsi"/>
        </w:rPr>
        <w:t>confidentiality;</w:t>
      </w:r>
      <w:proofErr w:type="gramEnd"/>
    </w:p>
    <w:p w14:paraId="451E26C0" w14:textId="77777777" w:rsidR="00131DF5" w:rsidRPr="00162C5C" w:rsidRDefault="00131DF5"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eastAsia="Times New Roman" w:cstheme="minorHAnsi"/>
          <w:lang w:eastAsia="en-GB"/>
        </w:rPr>
        <w:t xml:space="preserve">Administrative processes </w:t>
      </w:r>
      <w:proofErr w:type="gramStart"/>
      <w:r w:rsidRPr="00162C5C">
        <w:rPr>
          <w:rFonts w:eastAsia="Times New Roman" w:cstheme="minorHAnsi"/>
          <w:lang w:eastAsia="en-GB"/>
        </w:rPr>
        <w:t>e.g.</w:t>
      </w:r>
      <w:proofErr w:type="gramEnd"/>
      <w:r w:rsidRPr="00162C5C">
        <w:rPr>
          <w:rFonts w:eastAsia="Times New Roman" w:cstheme="minorHAnsi"/>
          <w:lang w:eastAsia="en-GB"/>
        </w:rPr>
        <w:t xml:space="preserve"> record keeping; IT systems; </w:t>
      </w:r>
    </w:p>
    <w:p w14:paraId="30C17096" w14:textId="77777777" w:rsidR="00131DF5" w:rsidRPr="00162C5C" w:rsidRDefault="00131DF5"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eastAsia="Times New Roman" w:cstheme="minorHAnsi"/>
          <w:lang w:eastAsia="en-GB"/>
        </w:rPr>
        <w:t xml:space="preserve">Local procedures for approving training, expenses </w:t>
      </w:r>
      <w:proofErr w:type="gramStart"/>
      <w:r w:rsidRPr="00162C5C">
        <w:rPr>
          <w:rFonts w:eastAsia="Times New Roman" w:cstheme="minorHAnsi"/>
          <w:lang w:eastAsia="en-GB"/>
        </w:rPr>
        <w:t>etc;</w:t>
      </w:r>
      <w:proofErr w:type="gramEnd"/>
    </w:p>
    <w:p w14:paraId="0809065C" w14:textId="77777777" w:rsidR="00131DF5" w:rsidRPr="00162C5C" w:rsidRDefault="00E51C44" w:rsidP="00594E10">
      <w:pPr>
        <w:pStyle w:val="ListParagraph"/>
        <w:numPr>
          <w:ilvl w:val="0"/>
          <w:numId w:val="31"/>
        </w:numPr>
        <w:shd w:val="clear" w:color="auto" w:fill="FFFFFF"/>
        <w:spacing w:before="100" w:beforeAutospacing="1" w:after="100" w:afterAutospacing="1" w:line="252" w:lineRule="atLeast"/>
        <w:rPr>
          <w:rFonts w:eastAsia="Times New Roman" w:cstheme="minorHAnsi"/>
          <w:lang w:eastAsia="en-GB"/>
        </w:rPr>
      </w:pPr>
      <w:r w:rsidRPr="00162C5C">
        <w:rPr>
          <w:rFonts w:eastAsia="Times New Roman" w:cstheme="minorHAnsi"/>
          <w:lang w:eastAsia="en-GB"/>
        </w:rPr>
        <w:t xml:space="preserve">Relevant reading including externally and internally commissioned </w:t>
      </w:r>
      <w:proofErr w:type="gramStart"/>
      <w:r w:rsidRPr="00162C5C">
        <w:rPr>
          <w:rFonts w:eastAsia="Times New Roman" w:cstheme="minorHAnsi"/>
          <w:lang w:eastAsia="en-GB"/>
        </w:rPr>
        <w:t>reports;</w:t>
      </w:r>
      <w:proofErr w:type="gramEnd"/>
    </w:p>
    <w:p w14:paraId="5D459F0F" w14:textId="77777777" w:rsidR="00E51C44" w:rsidRPr="00162C5C" w:rsidRDefault="00E51C44" w:rsidP="002A10CC">
      <w:pPr>
        <w:pStyle w:val="ListParagraph"/>
        <w:shd w:val="clear" w:color="auto" w:fill="FFFFFF"/>
        <w:spacing w:before="100" w:beforeAutospacing="1" w:after="100" w:afterAutospacing="1" w:line="252" w:lineRule="atLeast"/>
        <w:rPr>
          <w:rFonts w:eastAsia="Times New Roman" w:cstheme="minorHAnsi"/>
          <w:lang w:eastAsia="en-GB"/>
        </w:rPr>
      </w:pPr>
    </w:p>
    <w:p w14:paraId="52F3DFA9" w14:textId="77777777" w:rsidR="000B0C8F" w:rsidRPr="00162C5C" w:rsidRDefault="00A21E47" w:rsidP="000B0C8F">
      <w:pPr>
        <w:shd w:val="clear" w:color="auto" w:fill="FFFFFF"/>
        <w:spacing w:before="100" w:beforeAutospacing="1" w:after="100" w:afterAutospacing="1" w:line="240" w:lineRule="auto"/>
        <w:outlineLvl w:val="1"/>
        <w:rPr>
          <w:rFonts w:eastAsia="Times New Roman" w:cstheme="minorHAnsi"/>
          <w:b/>
          <w:bCs/>
          <w:sz w:val="24"/>
          <w:szCs w:val="24"/>
          <w:lang w:eastAsia="en-GB"/>
        </w:rPr>
      </w:pPr>
      <w:r w:rsidRPr="00162C5C">
        <w:rPr>
          <w:rFonts w:eastAsia="Times New Roman" w:cstheme="minorHAnsi"/>
          <w:b/>
          <w:bCs/>
          <w:lang w:eastAsia="en-GB"/>
        </w:rPr>
        <w:br/>
      </w:r>
      <w:bookmarkStart w:id="3" w:name="superv_support"/>
      <w:bookmarkEnd w:id="3"/>
      <w:r w:rsidRPr="00162C5C">
        <w:rPr>
          <w:rFonts w:eastAsia="Times New Roman" w:cstheme="minorHAnsi"/>
          <w:b/>
          <w:bCs/>
          <w:sz w:val="24"/>
          <w:szCs w:val="24"/>
          <w:lang w:eastAsia="en-GB"/>
        </w:rPr>
        <w:t>Supervision and Support</w:t>
      </w:r>
    </w:p>
    <w:p w14:paraId="70D82EBB" w14:textId="77777777" w:rsidR="00A21E47" w:rsidRPr="00162C5C" w:rsidRDefault="00A21E47" w:rsidP="000B0C8F">
      <w:pPr>
        <w:shd w:val="clear" w:color="auto" w:fill="FFFFFF"/>
        <w:spacing w:before="100" w:beforeAutospacing="1" w:after="100" w:afterAutospacing="1" w:line="240" w:lineRule="auto"/>
        <w:outlineLvl w:val="1"/>
        <w:rPr>
          <w:rFonts w:eastAsia="Times New Roman" w:cstheme="minorHAnsi"/>
          <w:b/>
          <w:bCs/>
          <w:lang w:eastAsia="en-GB"/>
        </w:rPr>
      </w:pPr>
      <w:r w:rsidRPr="00162C5C">
        <w:rPr>
          <w:rFonts w:eastAsia="Times New Roman" w:cstheme="minorHAnsi"/>
          <w:b/>
          <w:bCs/>
          <w:lang w:eastAsia="en-GB"/>
        </w:rPr>
        <w:t>Supervision</w:t>
      </w:r>
    </w:p>
    <w:p w14:paraId="3085C20E" w14:textId="77777777" w:rsidR="00A21E47" w:rsidRPr="00162C5C" w:rsidRDefault="00A21E47" w:rsidP="000B0C8F">
      <w:pPr>
        <w:shd w:val="clear" w:color="auto" w:fill="FFFFFF"/>
        <w:spacing w:before="100" w:beforeAutospacing="1" w:after="100" w:afterAutospacing="1" w:line="240" w:lineRule="auto"/>
        <w:outlineLvl w:val="3"/>
        <w:rPr>
          <w:rFonts w:eastAsia="Times New Roman" w:cstheme="minorHAnsi"/>
          <w:lang w:eastAsia="en-GB"/>
        </w:rPr>
      </w:pPr>
      <w:r w:rsidRPr="00162C5C">
        <w:rPr>
          <w:rFonts w:eastAsia="Times New Roman" w:cstheme="minorHAnsi"/>
          <w:lang w:eastAsia="en-GB"/>
        </w:rPr>
        <w:t>Supervision is an essential means of providing professional support and guidance for safeguarding coordinators, officers/advisers and where the need is identified, safeguarding representatives. It is the process which ensures that the work of the Church reaches agreed standards and is compliant with to the national policies and pr</w:t>
      </w:r>
      <w:r w:rsidR="002A10CC" w:rsidRPr="00162C5C">
        <w:rPr>
          <w:rFonts w:eastAsia="Times New Roman" w:cstheme="minorHAnsi"/>
          <w:lang w:eastAsia="en-GB"/>
        </w:rPr>
        <w:t>actice guidance</w:t>
      </w:r>
      <w:r w:rsidRPr="00162C5C">
        <w:rPr>
          <w:rFonts w:eastAsia="Times New Roman" w:cstheme="minorHAnsi"/>
          <w:lang w:eastAsia="en-GB"/>
        </w:rPr>
        <w:t xml:space="preserve"> of the Catholic Church in England and Wales and wider recognised good practice standards.  </w:t>
      </w:r>
    </w:p>
    <w:p w14:paraId="16727253" w14:textId="77777777" w:rsidR="00A21E47" w:rsidRPr="00162C5C" w:rsidRDefault="00A21E47" w:rsidP="000B0C8F">
      <w:pPr>
        <w:shd w:val="clear" w:color="auto" w:fill="FFFFFF"/>
        <w:spacing w:before="100" w:beforeAutospacing="1" w:after="100" w:afterAutospacing="1" w:line="240" w:lineRule="auto"/>
        <w:outlineLvl w:val="3"/>
        <w:rPr>
          <w:rFonts w:eastAsia="Times New Roman" w:cstheme="minorHAnsi"/>
          <w:lang w:eastAsia="en-GB"/>
        </w:rPr>
      </w:pPr>
      <w:r w:rsidRPr="00162C5C">
        <w:rPr>
          <w:rFonts w:eastAsia="Times New Roman" w:cstheme="minorHAnsi"/>
          <w:lang w:eastAsia="en-GB"/>
        </w:rPr>
        <w:t xml:space="preserve">Supervision </w:t>
      </w:r>
      <w:r w:rsidR="002A10CC" w:rsidRPr="00162C5C">
        <w:rPr>
          <w:rFonts w:eastAsia="Times New Roman" w:cstheme="minorHAnsi"/>
          <w:lang w:eastAsia="en-GB"/>
        </w:rPr>
        <w:t xml:space="preserve">should address, where relevant to the role, matters such as </w:t>
      </w:r>
      <w:r w:rsidRPr="00162C5C">
        <w:rPr>
          <w:rFonts w:eastAsia="Times New Roman" w:cstheme="minorHAnsi"/>
          <w:lang w:eastAsia="en-GB"/>
        </w:rPr>
        <w:t>roles and responsibilities, strategies for individual case management, strategies for prevention and management of risk in the community, appropriate use of resources, safe recruitment of volunteers, delivery of training programmes, ways of working with those accused or convicted of abuse and dealing with the emotional impact of the work.</w:t>
      </w:r>
    </w:p>
    <w:p w14:paraId="3F988875" w14:textId="77777777" w:rsidR="000B0C8F" w:rsidRPr="00162C5C" w:rsidRDefault="00A21E47" w:rsidP="000B0C8F">
      <w:pPr>
        <w:shd w:val="clear" w:color="auto" w:fill="FFFFFF"/>
        <w:spacing w:before="100" w:beforeAutospacing="1" w:after="100" w:afterAutospacing="1" w:line="240" w:lineRule="auto"/>
        <w:outlineLvl w:val="3"/>
        <w:rPr>
          <w:rFonts w:eastAsia="Times New Roman" w:cstheme="minorHAnsi"/>
          <w:b/>
          <w:bCs/>
          <w:lang w:eastAsia="en-GB"/>
        </w:rPr>
      </w:pPr>
      <w:r w:rsidRPr="00162C5C">
        <w:rPr>
          <w:rFonts w:eastAsia="Times New Roman" w:cstheme="minorHAnsi"/>
          <w:lang w:eastAsia="en-GB"/>
        </w:rPr>
        <w:lastRenderedPageBreak/>
        <w:t xml:space="preserve">Supervision supports the learning and development needs of the individual by identifying gaps in knowledge and practice and recommending ways in which to address such gaps. It can also highlight that learning is taking place and practice is </w:t>
      </w:r>
      <w:proofErr w:type="gramStart"/>
      <w:r w:rsidRPr="00162C5C">
        <w:rPr>
          <w:rFonts w:eastAsia="Times New Roman" w:cstheme="minorHAnsi"/>
          <w:lang w:eastAsia="en-GB"/>
        </w:rPr>
        <w:t>improving, and</w:t>
      </w:r>
      <w:proofErr w:type="gramEnd"/>
      <w:r w:rsidRPr="00162C5C">
        <w:rPr>
          <w:rFonts w:eastAsia="Times New Roman" w:cstheme="minorHAnsi"/>
          <w:lang w:eastAsia="en-GB"/>
        </w:rPr>
        <w:t xml:space="preserve"> should be experienced by the supe</w:t>
      </w:r>
      <w:r w:rsidR="002A10CC" w:rsidRPr="00162C5C">
        <w:rPr>
          <w:rFonts w:eastAsia="Times New Roman" w:cstheme="minorHAnsi"/>
          <w:lang w:eastAsia="en-GB"/>
        </w:rPr>
        <w:t>rvisee as a supportive process.</w:t>
      </w:r>
    </w:p>
    <w:p w14:paraId="59B7D415" w14:textId="77777777" w:rsidR="002A10CC" w:rsidRPr="00162C5C" w:rsidRDefault="002A10CC" w:rsidP="002A10CC">
      <w:pPr>
        <w:shd w:val="clear" w:color="auto" w:fill="FFFFFF"/>
        <w:spacing w:before="100" w:beforeAutospacing="1" w:after="100" w:afterAutospacing="1" w:line="240" w:lineRule="auto"/>
        <w:outlineLvl w:val="3"/>
        <w:rPr>
          <w:rFonts w:eastAsia="Times New Roman" w:cstheme="minorHAnsi"/>
          <w:lang w:eastAsia="en-GB"/>
        </w:rPr>
      </w:pPr>
      <w:r w:rsidRPr="00162C5C">
        <w:rPr>
          <w:rFonts w:eastAsia="Times New Roman" w:cstheme="minorHAnsi"/>
          <w:lang w:eastAsia="en-GB"/>
        </w:rPr>
        <w:t>Supervision arrangements should address who is responsible for decision making, and the lines of accountability for other matters.</w:t>
      </w:r>
    </w:p>
    <w:p w14:paraId="7C5012D3" w14:textId="77777777" w:rsidR="00A21E47" w:rsidRPr="00162C5C" w:rsidRDefault="00A21E47" w:rsidP="000B0C8F">
      <w:pPr>
        <w:rPr>
          <w:rFonts w:cstheme="minorHAnsi"/>
          <w:u w:val="single"/>
        </w:rPr>
      </w:pPr>
      <w:r w:rsidRPr="00162C5C">
        <w:rPr>
          <w:rFonts w:cstheme="minorHAnsi"/>
          <w:u w:val="single"/>
        </w:rPr>
        <w:t>Authority and Responsibility</w:t>
      </w:r>
    </w:p>
    <w:p w14:paraId="26EF29C1" w14:textId="77777777" w:rsidR="002A10CC" w:rsidRPr="00162C5C" w:rsidRDefault="00A21E47" w:rsidP="000B0C8F">
      <w:pPr>
        <w:rPr>
          <w:rFonts w:cstheme="minorHAnsi"/>
        </w:rPr>
      </w:pPr>
      <w:r w:rsidRPr="00162C5C">
        <w:rPr>
          <w:rFonts w:cstheme="minorHAnsi"/>
        </w:rPr>
        <w:t xml:space="preserve">Bishops and Leaders of Religious Congregations hold ultimate responsibility for ensuring that </w:t>
      </w:r>
      <w:r w:rsidR="002A10CC" w:rsidRPr="00162C5C">
        <w:rPr>
          <w:rFonts w:cstheme="minorHAnsi"/>
        </w:rPr>
        <w:t xml:space="preserve">arrangements are in place </w:t>
      </w:r>
      <w:r w:rsidRPr="00162C5C">
        <w:rPr>
          <w:rFonts w:cstheme="minorHAnsi"/>
        </w:rPr>
        <w:t xml:space="preserve">for the </w:t>
      </w:r>
      <w:r w:rsidR="00162C5C" w:rsidRPr="00162C5C">
        <w:rPr>
          <w:rFonts w:cstheme="minorHAnsi"/>
        </w:rPr>
        <w:t xml:space="preserve">professional </w:t>
      </w:r>
      <w:r w:rsidRPr="00162C5C">
        <w:rPr>
          <w:rFonts w:cstheme="minorHAnsi"/>
        </w:rPr>
        <w:t>supervision of safeguarding coordinators</w:t>
      </w:r>
      <w:r w:rsidR="00162C5C" w:rsidRPr="00162C5C">
        <w:rPr>
          <w:rFonts w:cstheme="minorHAnsi"/>
        </w:rPr>
        <w:t>/safeguarding leads, although this responsibility may be delegated to other roles within the diocese or religious congregation.</w:t>
      </w:r>
    </w:p>
    <w:p w14:paraId="4021A9C1" w14:textId="77777777" w:rsidR="000B0C8F" w:rsidRPr="00162C5C" w:rsidRDefault="00A21E47" w:rsidP="000B0C8F">
      <w:pPr>
        <w:rPr>
          <w:rFonts w:cstheme="minorHAnsi"/>
        </w:rPr>
      </w:pPr>
      <w:r w:rsidRPr="00162C5C">
        <w:rPr>
          <w:rFonts w:cstheme="minorHAnsi"/>
        </w:rPr>
        <w:t>Persons involved in putting in place arrangements for the supervision of safeguarding coordinators must understand the role and its responsibilities.</w:t>
      </w:r>
    </w:p>
    <w:p w14:paraId="667A2661" w14:textId="77777777" w:rsidR="00162C5C" w:rsidRPr="00162C5C" w:rsidRDefault="00162C5C" w:rsidP="000B0C8F">
      <w:pPr>
        <w:rPr>
          <w:rFonts w:cstheme="minorHAnsi"/>
        </w:rPr>
      </w:pPr>
      <w:r w:rsidRPr="00162C5C">
        <w:rPr>
          <w:rFonts w:cstheme="minorHAnsi"/>
        </w:rPr>
        <w:t>Supervision should be made available to lead safeguarding roles as follows:</w:t>
      </w:r>
    </w:p>
    <w:p w14:paraId="771F4C33" w14:textId="77777777" w:rsidR="00A21E47" w:rsidRPr="00162C5C" w:rsidRDefault="00162C5C" w:rsidP="00162C5C">
      <w:pPr>
        <w:pStyle w:val="ListParagraph"/>
        <w:numPr>
          <w:ilvl w:val="0"/>
          <w:numId w:val="32"/>
        </w:numPr>
        <w:shd w:val="clear" w:color="auto" w:fill="FFFFFF"/>
        <w:spacing w:before="192" w:after="192" w:line="240" w:lineRule="auto"/>
        <w:rPr>
          <w:rFonts w:eastAsia="Times New Roman" w:cstheme="minorHAnsi"/>
          <w:b/>
          <w:bCs/>
          <w:lang w:eastAsia="en-GB"/>
        </w:rPr>
      </w:pPr>
      <w:r w:rsidRPr="00162C5C">
        <w:rPr>
          <w:rFonts w:eastAsia="Times New Roman" w:cstheme="minorHAnsi"/>
          <w:lang w:eastAsia="en-GB"/>
        </w:rPr>
        <w:t xml:space="preserve">Provided on a </w:t>
      </w:r>
      <w:proofErr w:type="gramStart"/>
      <w:r w:rsidRPr="00162C5C">
        <w:rPr>
          <w:rFonts w:eastAsia="Times New Roman" w:cstheme="minorHAnsi"/>
          <w:lang w:eastAsia="en-GB"/>
        </w:rPr>
        <w:t>one to one</w:t>
      </w:r>
      <w:proofErr w:type="gramEnd"/>
      <w:r w:rsidRPr="00162C5C">
        <w:rPr>
          <w:rFonts w:eastAsia="Times New Roman" w:cstheme="minorHAnsi"/>
          <w:lang w:eastAsia="en-GB"/>
        </w:rPr>
        <w:t xml:space="preserve"> basis and </w:t>
      </w:r>
      <w:r w:rsidR="00EB1B2A">
        <w:rPr>
          <w:rFonts w:eastAsia="Times New Roman" w:cstheme="minorHAnsi"/>
          <w:lang w:eastAsia="en-GB"/>
        </w:rPr>
        <w:t xml:space="preserve">at least monthly (pro-rata for non-full-time roles), and more frequently if there are obstacles or changes that require resolution.  </w:t>
      </w:r>
      <w:r w:rsidRPr="00162C5C">
        <w:rPr>
          <w:rFonts w:eastAsia="Times New Roman" w:cstheme="minorHAnsi"/>
          <w:lang w:eastAsia="en-GB"/>
        </w:rPr>
        <w:t xml:space="preserve">However, in appropriate circumstances, it may be possible for supervision sessions to be shared, for example, where individuals in the same Diocese or involved in the same casework could benefit from joint </w:t>
      </w:r>
      <w:proofErr w:type="gramStart"/>
      <w:r w:rsidRPr="00162C5C">
        <w:rPr>
          <w:rFonts w:eastAsia="Times New Roman" w:cstheme="minorHAnsi"/>
          <w:lang w:eastAsia="en-GB"/>
        </w:rPr>
        <w:t>discussions;</w:t>
      </w:r>
      <w:proofErr w:type="gramEnd"/>
    </w:p>
    <w:p w14:paraId="06BB2F20" w14:textId="77777777" w:rsidR="00162C5C" w:rsidRPr="00162C5C" w:rsidRDefault="00162C5C" w:rsidP="00162C5C">
      <w:pPr>
        <w:pStyle w:val="ListParagraph"/>
        <w:numPr>
          <w:ilvl w:val="0"/>
          <w:numId w:val="32"/>
        </w:numPr>
        <w:shd w:val="clear" w:color="auto" w:fill="FFFFFF"/>
        <w:spacing w:before="192" w:after="192" w:line="240" w:lineRule="auto"/>
        <w:rPr>
          <w:rFonts w:eastAsia="Times New Roman" w:cstheme="minorHAnsi"/>
          <w:b/>
          <w:bCs/>
          <w:lang w:eastAsia="en-GB"/>
        </w:rPr>
      </w:pPr>
      <w:r w:rsidRPr="00162C5C">
        <w:rPr>
          <w:rFonts w:eastAsia="Times New Roman" w:cstheme="minorHAnsi"/>
          <w:lang w:eastAsia="en-GB"/>
        </w:rPr>
        <w:t>Provided by a suitably qualified safeguarding professional</w:t>
      </w:r>
      <w:r w:rsidRPr="00162C5C">
        <w:rPr>
          <w:rStyle w:val="FootnoteReference"/>
          <w:rFonts w:cstheme="minorHAnsi"/>
        </w:rPr>
        <w:footnoteReference w:id="1"/>
      </w:r>
      <w:r w:rsidRPr="00162C5C">
        <w:rPr>
          <w:rFonts w:cstheme="minorHAnsi"/>
        </w:rPr>
        <w:t xml:space="preserve"> </w:t>
      </w:r>
      <w:r w:rsidRPr="00162C5C">
        <w:rPr>
          <w:rFonts w:eastAsia="Times New Roman" w:cstheme="minorHAnsi"/>
          <w:lang w:eastAsia="en-GB"/>
        </w:rPr>
        <w:t xml:space="preserve"> who must be trained in supervision skills and possess an </w:t>
      </w:r>
      <w:proofErr w:type="gramStart"/>
      <w:r w:rsidRPr="00162C5C">
        <w:rPr>
          <w:rFonts w:eastAsia="Times New Roman" w:cstheme="minorHAnsi"/>
          <w:lang w:eastAsia="en-GB"/>
        </w:rPr>
        <w:t>up to date</w:t>
      </w:r>
      <w:proofErr w:type="gramEnd"/>
      <w:r w:rsidRPr="00162C5C">
        <w:rPr>
          <w:rFonts w:eastAsia="Times New Roman" w:cstheme="minorHAnsi"/>
          <w:lang w:eastAsia="en-GB"/>
        </w:rPr>
        <w:t xml:space="preserve"> knowledge of the legislation, policy and research relevant to safeguarding and ideally should have an understanding of the specific context of the Church;</w:t>
      </w:r>
    </w:p>
    <w:p w14:paraId="560B95FF" w14:textId="77777777" w:rsidR="00162C5C" w:rsidRPr="00162C5C" w:rsidRDefault="00162C5C" w:rsidP="00162C5C">
      <w:pPr>
        <w:pStyle w:val="ListParagraph"/>
        <w:numPr>
          <w:ilvl w:val="0"/>
          <w:numId w:val="32"/>
        </w:numPr>
        <w:shd w:val="clear" w:color="auto" w:fill="FFFFFF"/>
        <w:spacing w:before="192" w:after="192" w:line="240" w:lineRule="auto"/>
        <w:rPr>
          <w:rFonts w:eastAsia="Times New Roman" w:cstheme="minorHAnsi"/>
          <w:b/>
          <w:bCs/>
          <w:lang w:eastAsia="en-GB"/>
        </w:rPr>
      </w:pPr>
      <w:r w:rsidRPr="00162C5C">
        <w:rPr>
          <w:rFonts w:eastAsia="Times New Roman" w:cstheme="minorHAnsi"/>
          <w:lang w:eastAsia="en-GB"/>
        </w:rPr>
        <w:t xml:space="preserve">Professional supervision should be provided under the terms of a written agreement / contract between the supervisor and the relevant church body, which should be reviewed </w:t>
      </w:r>
      <w:proofErr w:type="gramStart"/>
      <w:r w:rsidRPr="00162C5C">
        <w:rPr>
          <w:rFonts w:eastAsia="Times New Roman" w:cstheme="minorHAnsi"/>
          <w:lang w:eastAsia="en-GB"/>
        </w:rPr>
        <w:t>annually;</w:t>
      </w:r>
      <w:proofErr w:type="gramEnd"/>
    </w:p>
    <w:p w14:paraId="15863A65" w14:textId="77777777" w:rsidR="00162C5C" w:rsidRPr="00162C5C" w:rsidRDefault="00162C5C" w:rsidP="00162C5C">
      <w:pPr>
        <w:pStyle w:val="ListParagraph"/>
        <w:numPr>
          <w:ilvl w:val="0"/>
          <w:numId w:val="32"/>
        </w:numPr>
        <w:shd w:val="clear" w:color="auto" w:fill="FFFFFF"/>
        <w:spacing w:before="192" w:after="192" w:line="240" w:lineRule="auto"/>
        <w:rPr>
          <w:rFonts w:eastAsia="Times New Roman" w:cstheme="minorHAnsi"/>
          <w:bCs/>
          <w:lang w:eastAsia="en-GB"/>
        </w:rPr>
      </w:pPr>
      <w:r w:rsidRPr="00162C5C">
        <w:rPr>
          <w:rFonts w:eastAsia="Times New Roman" w:cstheme="minorHAnsi"/>
          <w:bCs/>
          <w:lang w:eastAsia="en-GB"/>
        </w:rPr>
        <w:t>The supervisor should be expected to:</w:t>
      </w:r>
    </w:p>
    <w:p w14:paraId="597AF79A" w14:textId="77777777" w:rsidR="00162C5C" w:rsidRPr="00162C5C" w:rsidRDefault="00162C5C" w:rsidP="00162C5C">
      <w:pPr>
        <w:pStyle w:val="ListParagraph"/>
        <w:numPr>
          <w:ilvl w:val="1"/>
          <w:numId w:val="32"/>
        </w:numPr>
        <w:shd w:val="clear" w:color="auto" w:fill="FFFFFF"/>
        <w:spacing w:before="192" w:after="192" w:line="240" w:lineRule="auto"/>
        <w:rPr>
          <w:rFonts w:eastAsia="Times New Roman" w:cstheme="minorHAnsi"/>
          <w:bCs/>
          <w:lang w:eastAsia="en-GB"/>
        </w:rPr>
      </w:pPr>
      <w:r w:rsidRPr="00162C5C">
        <w:rPr>
          <w:rFonts w:eastAsia="Times New Roman" w:cstheme="minorHAnsi"/>
          <w:bCs/>
          <w:lang w:eastAsia="en-GB"/>
        </w:rPr>
        <w:t xml:space="preserve">Prepare for supervision </w:t>
      </w:r>
      <w:proofErr w:type="gramStart"/>
      <w:r w:rsidRPr="00162C5C">
        <w:rPr>
          <w:rFonts w:eastAsia="Times New Roman" w:cstheme="minorHAnsi"/>
          <w:bCs/>
          <w:lang w:eastAsia="en-GB"/>
        </w:rPr>
        <w:t>sessions;</w:t>
      </w:r>
      <w:proofErr w:type="gramEnd"/>
    </w:p>
    <w:p w14:paraId="5D79B0A6" w14:textId="77777777" w:rsidR="00162C5C" w:rsidRPr="00162C5C" w:rsidRDefault="00162C5C" w:rsidP="00162C5C">
      <w:pPr>
        <w:pStyle w:val="ListParagraph"/>
        <w:numPr>
          <w:ilvl w:val="1"/>
          <w:numId w:val="32"/>
        </w:numPr>
        <w:shd w:val="clear" w:color="auto" w:fill="FFFFFF"/>
        <w:spacing w:before="192" w:after="192" w:line="240" w:lineRule="auto"/>
        <w:rPr>
          <w:rFonts w:eastAsia="Times New Roman" w:cstheme="minorHAnsi"/>
          <w:bCs/>
          <w:lang w:eastAsia="en-GB"/>
        </w:rPr>
      </w:pPr>
      <w:r w:rsidRPr="00162C5C">
        <w:rPr>
          <w:rFonts w:eastAsia="Times New Roman" w:cstheme="minorHAnsi"/>
          <w:bCs/>
          <w:lang w:eastAsia="en-GB"/>
        </w:rPr>
        <w:t xml:space="preserve">Review progress since previous </w:t>
      </w:r>
      <w:proofErr w:type="gramStart"/>
      <w:r w:rsidRPr="00162C5C">
        <w:rPr>
          <w:rFonts w:eastAsia="Times New Roman" w:cstheme="minorHAnsi"/>
          <w:bCs/>
          <w:lang w:eastAsia="en-GB"/>
        </w:rPr>
        <w:t>session;</w:t>
      </w:r>
      <w:proofErr w:type="gramEnd"/>
    </w:p>
    <w:p w14:paraId="207ACB1D" w14:textId="77777777" w:rsidR="00162C5C" w:rsidRPr="00162C5C" w:rsidRDefault="00162C5C" w:rsidP="00162C5C">
      <w:pPr>
        <w:pStyle w:val="ListParagraph"/>
        <w:numPr>
          <w:ilvl w:val="1"/>
          <w:numId w:val="32"/>
        </w:numPr>
        <w:shd w:val="clear" w:color="auto" w:fill="FFFFFF"/>
        <w:spacing w:before="192" w:after="192" w:line="240" w:lineRule="auto"/>
        <w:rPr>
          <w:rFonts w:eastAsia="Times New Roman" w:cstheme="minorHAnsi"/>
          <w:bCs/>
          <w:lang w:eastAsia="en-GB"/>
        </w:rPr>
      </w:pPr>
      <w:r w:rsidRPr="00162C5C">
        <w:rPr>
          <w:rFonts w:eastAsia="Times New Roman" w:cstheme="minorHAnsi"/>
          <w:bCs/>
          <w:lang w:eastAsia="en-GB"/>
        </w:rPr>
        <w:t xml:space="preserve">Advise on case management, assessments, legislation, and </w:t>
      </w:r>
      <w:proofErr w:type="gramStart"/>
      <w:r w:rsidRPr="00162C5C">
        <w:rPr>
          <w:rFonts w:eastAsia="Times New Roman" w:cstheme="minorHAnsi"/>
          <w:bCs/>
          <w:lang w:eastAsia="en-GB"/>
        </w:rPr>
        <w:t>research;</w:t>
      </w:r>
      <w:proofErr w:type="gramEnd"/>
    </w:p>
    <w:p w14:paraId="21CEE636" w14:textId="77777777" w:rsidR="00162C5C" w:rsidRPr="00162C5C" w:rsidRDefault="00162C5C" w:rsidP="00162C5C">
      <w:pPr>
        <w:pStyle w:val="ListParagraph"/>
        <w:numPr>
          <w:ilvl w:val="1"/>
          <w:numId w:val="32"/>
        </w:numPr>
        <w:shd w:val="clear" w:color="auto" w:fill="FFFFFF"/>
        <w:spacing w:before="192" w:after="192" w:line="240" w:lineRule="auto"/>
        <w:rPr>
          <w:rFonts w:eastAsia="Times New Roman" w:cstheme="minorHAnsi"/>
          <w:bCs/>
          <w:lang w:eastAsia="en-GB"/>
        </w:rPr>
      </w:pPr>
      <w:r w:rsidRPr="00162C5C">
        <w:rPr>
          <w:rFonts w:eastAsia="Times New Roman" w:cstheme="minorHAnsi"/>
          <w:bCs/>
          <w:lang w:eastAsia="en-GB"/>
        </w:rPr>
        <w:t xml:space="preserve">Advise on general safeguarding issues in the Diocese/Religious </w:t>
      </w:r>
      <w:proofErr w:type="gramStart"/>
      <w:r w:rsidRPr="00162C5C">
        <w:rPr>
          <w:rFonts w:eastAsia="Times New Roman" w:cstheme="minorHAnsi"/>
          <w:bCs/>
          <w:lang w:eastAsia="en-GB"/>
        </w:rPr>
        <w:t>community;</w:t>
      </w:r>
      <w:proofErr w:type="gramEnd"/>
    </w:p>
    <w:p w14:paraId="196274D2" w14:textId="77777777" w:rsidR="00162C5C" w:rsidRPr="00162C5C" w:rsidRDefault="00162C5C" w:rsidP="00162C5C">
      <w:pPr>
        <w:pStyle w:val="ListParagraph"/>
        <w:numPr>
          <w:ilvl w:val="1"/>
          <w:numId w:val="32"/>
        </w:numPr>
        <w:shd w:val="clear" w:color="auto" w:fill="FFFFFF"/>
        <w:spacing w:before="192" w:after="192" w:line="240" w:lineRule="auto"/>
        <w:rPr>
          <w:rFonts w:eastAsia="Times New Roman" w:cstheme="minorHAnsi"/>
          <w:bCs/>
          <w:lang w:eastAsia="en-GB"/>
        </w:rPr>
      </w:pPr>
      <w:r w:rsidRPr="00162C5C">
        <w:rPr>
          <w:rFonts w:eastAsia="Times New Roman" w:cstheme="minorHAnsi"/>
          <w:bCs/>
          <w:lang w:eastAsia="en-GB"/>
        </w:rPr>
        <w:t xml:space="preserve">Assess learning and support </w:t>
      </w:r>
      <w:proofErr w:type="gramStart"/>
      <w:r w:rsidRPr="00162C5C">
        <w:rPr>
          <w:rFonts w:eastAsia="Times New Roman" w:cstheme="minorHAnsi"/>
          <w:bCs/>
          <w:lang w:eastAsia="en-GB"/>
        </w:rPr>
        <w:t>needs;</w:t>
      </w:r>
      <w:proofErr w:type="gramEnd"/>
    </w:p>
    <w:p w14:paraId="71284F8A" w14:textId="77777777" w:rsidR="00162C5C" w:rsidRPr="00162C5C" w:rsidRDefault="00162C5C" w:rsidP="00162C5C">
      <w:pPr>
        <w:pStyle w:val="ListParagraph"/>
        <w:numPr>
          <w:ilvl w:val="1"/>
          <w:numId w:val="32"/>
        </w:numPr>
        <w:shd w:val="clear" w:color="auto" w:fill="FFFFFF"/>
        <w:spacing w:before="192" w:after="192" w:line="240" w:lineRule="auto"/>
        <w:rPr>
          <w:rFonts w:eastAsia="Times New Roman" w:cstheme="minorHAnsi"/>
          <w:bCs/>
          <w:lang w:eastAsia="en-GB"/>
        </w:rPr>
      </w:pPr>
      <w:r w:rsidRPr="00162C5C">
        <w:rPr>
          <w:rFonts w:eastAsia="Times New Roman" w:cstheme="minorHAnsi"/>
          <w:bCs/>
          <w:lang w:eastAsia="en-GB"/>
        </w:rPr>
        <w:t xml:space="preserve">Support implementation of policies and </w:t>
      </w:r>
      <w:proofErr w:type="gramStart"/>
      <w:r w:rsidRPr="00162C5C">
        <w:rPr>
          <w:rFonts w:eastAsia="Times New Roman" w:cstheme="minorHAnsi"/>
          <w:bCs/>
          <w:lang w:eastAsia="en-GB"/>
        </w:rPr>
        <w:t>procedures;</w:t>
      </w:r>
      <w:proofErr w:type="gramEnd"/>
    </w:p>
    <w:p w14:paraId="32804444" w14:textId="77777777" w:rsidR="00162C5C" w:rsidRPr="00162C5C" w:rsidRDefault="00162C5C" w:rsidP="00162C5C">
      <w:pPr>
        <w:pStyle w:val="ListParagraph"/>
        <w:numPr>
          <w:ilvl w:val="1"/>
          <w:numId w:val="32"/>
        </w:numPr>
        <w:shd w:val="clear" w:color="auto" w:fill="FFFFFF"/>
        <w:spacing w:before="192" w:after="192" w:line="240" w:lineRule="auto"/>
        <w:rPr>
          <w:rFonts w:eastAsia="Times New Roman" w:cstheme="minorHAnsi"/>
          <w:bCs/>
          <w:lang w:eastAsia="en-GB"/>
        </w:rPr>
      </w:pPr>
      <w:r w:rsidRPr="00162C5C">
        <w:rPr>
          <w:rFonts w:eastAsia="Times New Roman" w:cstheme="minorHAnsi"/>
          <w:bCs/>
          <w:lang w:eastAsia="en-GB"/>
        </w:rPr>
        <w:t xml:space="preserve">Promote sound interagency </w:t>
      </w:r>
      <w:proofErr w:type="gramStart"/>
      <w:r w:rsidRPr="00162C5C">
        <w:rPr>
          <w:rFonts w:eastAsia="Times New Roman" w:cstheme="minorHAnsi"/>
          <w:bCs/>
          <w:lang w:eastAsia="en-GB"/>
        </w:rPr>
        <w:t>working;</w:t>
      </w:r>
      <w:proofErr w:type="gramEnd"/>
    </w:p>
    <w:p w14:paraId="7DC7A42A" w14:textId="77777777" w:rsidR="00162C5C" w:rsidRPr="00162C5C" w:rsidRDefault="00162C5C" w:rsidP="00162C5C">
      <w:pPr>
        <w:pStyle w:val="ListParagraph"/>
        <w:numPr>
          <w:ilvl w:val="1"/>
          <w:numId w:val="32"/>
        </w:numPr>
        <w:shd w:val="clear" w:color="auto" w:fill="FFFFFF"/>
        <w:spacing w:before="192" w:after="192" w:line="240" w:lineRule="auto"/>
        <w:rPr>
          <w:rFonts w:eastAsia="Times New Roman" w:cstheme="minorHAnsi"/>
          <w:bCs/>
          <w:lang w:eastAsia="en-GB"/>
        </w:rPr>
      </w:pPr>
      <w:r w:rsidRPr="00162C5C">
        <w:rPr>
          <w:rFonts w:eastAsia="Times New Roman" w:cstheme="minorHAnsi"/>
          <w:bCs/>
          <w:lang w:eastAsia="en-GB"/>
        </w:rPr>
        <w:t xml:space="preserve">Provide feedback on quality of </w:t>
      </w:r>
      <w:proofErr w:type="gramStart"/>
      <w:r w:rsidRPr="00162C5C">
        <w:rPr>
          <w:rFonts w:eastAsia="Times New Roman" w:cstheme="minorHAnsi"/>
          <w:bCs/>
          <w:lang w:eastAsia="en-GB"/>
        </w:rPr>
        <w:t>practice;</w:t>
      </w:r>
      <w:proofErr w:type="gramEnd"/>
    </w:p>
    <w:p w14:paraId="6EF1D9B0" w14:textId="77777777" w:rsidR="00162C5C" w:rsidRDefault="00162C5C" w:rsidP="00162C5C">
      <w:pPr>
        <w:pStyle w:val="ListParagraph"/>
        <w:numPr>
          <w:ilvl w:val="1"/>
          <w:numId w:val="32"/>
        </w:numPr>
        <w:shd w:val="clear" w:color="auto" w:fill="FFFFFF"/>
        <w:spacing w:before="192" w:after="192" w:line="240" w:lineRule="auto"/>
        <w:rPr>
          <w:rFonts w:eastAsia="Times New Roman" w:cstheme="minorHAnsi"/>
          <w:bCs/>
          <w:lang w:eastAsia="en-GB"/>
        </w:rPr>
      </w:pPr>
      <w:r w:rsidRPr="00162C5C">
        <w:rPr>
          <w:rFonts w:eastAsia="Times New Roman" w:cstheme="minorHAnsi"/>
          <w:bCs/>
          <w:lang w:eastAsia="en-GB"/>
        </w:rPr>
        <w:lastRenderedPageBreak/>
        <w:t>Help the supervisee to deal with stressful situations and ove</w:t>
      </w:r>
      <w:r w:rsidR="00D93A41">
        <w:rPr>
          <w:rFonts w:eastAsia="Times New Roman" w:cstheme="minorHAnsi"/>
          <w:bCs/>
          <w:lang w:eastAsia="en-GB"/>
        </w:rPr>
        <w:t xml:space="preserve">rcome barriers to good </w:t>
      </w:r>
      <w:proofErr w:type="gramStart"/>
      <w:r w:rsidR="00D93A41">
        <w:rPr>
          <w:rFonts w:eastAsia="Times New Roman" w:cstheme="minorHAnsi"/>
          <w:bCs/>
          <w:lang w:eastAsia="en-GB"/>
        </w:rPr>
        <w:t>practice;</w:t>
      </w:r>
      <w:proofErr w:type="gramEnd"/>
    </w:p>
    <w:p w14:paraId="4F392DA5" w14:textId="77777777" w:rsidR="00D93A41" w:rsidRDefault="00D93A41" w:rsidP="00162C5C">
      <w:pPr>
        <w:pStyle w:val="ListParagraph"/>
        <w:numPr>
          <w:ilvl w:val="1"/>
          <w:numId w:val="32"/>
        </w:numPr>
        <w:shd w:val="clear" w:color="auto" w:fill="FFFFFF"/>
        <w:spacing w:before="192" w:after="192" w:line="240" w:lineRule="auto"/>
        <w:rPr>
          <w:rFonts w:eastAsia="Times New Roman" w:cstheme="minorHAnsi"/>
          <w:bCs/>
          <w:lang w:eastAsia="en-GB"/>
        </w:rPr>
      </w:pPr>
      <w:r>
        <w:rPr>
          <w:rFonts w:eastAsia="Times New Roman" w:cstheme="minorHAnsi"/>
          <w:bCs/>
          <w:lang w:eastAsia="en-GB"/>
        </w:rPr>
        <w:t xml:space="preserve">Hold supervision sessions in a private and undisturbed </w:t>
      </w:r>
      <w:proofErr w:type="gramStart"/>
      <w:r>
        <w:rPr>
          <w:rFonts w:eastAsia="Times New Roman" w:cstheme="minorHAnsi"/>
          <w:bCs/>
          <w:lang w:eastAsia="en-GB"/>
        </w:rPr>
        <w:t>location;</w:t>
      </w:r>
      <w:proofErr w:type="gramEnd"/>
    </w:p>
    <w:p w14:paraId="5F9904C2" w14:textId="77777777" w:rsidR="00D93A41" w:rsidRDefault="00D93A41" w:rsidP="00162C5C">
      <w:pPr>
        <w:pStyle w:val="ListParagraph"/>
        <w:numPr>
          <w:ilvl w:val="1"/>
          <w:numId w:val="32"/>
        </w:numPr>
        <w:shd w:val="clear" w:color="auto" w:fill="FFFFFF"/>
        <w:spacing w:before="192" w:after="192" w:line="240" w:lineRule="auto"/>
        <w:rPr>
          <w:rFonts w:eastAsia="Times New Roman" w:cstheme="minorHAnsi"/>
          <w:bCs/>
          <w:lang w:eastAsia="en-GB"/>
        </w:rPr>
      </w:pPr>
      <w:r>
        <w:rPr>
          <w:rFonts w:eastAsia="Times New Roman" w:cstheme="minorHAnsi"/>
          <w:bCs/>
          <w:lang w:eastAsia="en-GB"/>
        </w:rPr>
        <w:t xml:space="preserve">Keep a written record of the supervision and provide a copy to the supervisee; making explicit the issues discussed, decisions made and action </w:t>
      </w:r>
      <w:proofErr w:type="gramStart"/>
      <w:r>
        <w:rPr>
          <w:rFonts w:eastAsia="Times New Roman" w:cstheme="minorHAnsi"/>
          <w:bCs/>
          <w:lang w:eastAsia="en-GB"/>
        </w:rPr>
        <w:t>agreed;</w:t>
      </w:r>
      <w:proofErr w:type="gramEnd"/>
    </w:p>
    <w:p w14:paraId="0C585CF3" w14:textId="77777777" w:rsidR="00D93A41" w:rsidRPr="00D93A41" w:rsidRDefault="00D93A41" w:rsidP="00162C5C">
      <w:pPr>
        <w:pStyle w:val="ListParagraph"/>
        <w:numPr>
          <w:ilvl w:val="1"/>
          <w:numId w:val="32"/>
        </w:numPr>
        <w:shd w:val="clear" w:color="auto" w:fill="FFFFFF"/>
        <w:spacing w:before="192" w:after="192" w:line="240" w:lineRule="auto"/>
        <w:rPr>
          <w:rFonts w:eastAsia="Times New Roman" w:cstheme="minorHAnsi"/>
          <w:bCs/>
          <w:lang w:eastAsia="en-GB"/>
        </w:rPr>
      </w:pPr>
      <w:r>
        <w:rPr>
          <w:rFonts w:eastAsia="Times New Roman" w:cstheme="minorHAnsi"/>
          <w:bCs/>
          <w:lang w:eastAsia="en-GB"/>
        </w:rPr>
        <w:t xml:space="preserve">Maintain confidentiality of the discussion </w:t>
      </w:r>
      <w:r w:rsidRPr="00D24B6B">
        <w:rPr>
          <w:rFonts w:eastAsia="Times New Roman" w:cs="Arial"/>
          <w:lang w:eastAsia="en-GB"/>
        </w:rPr>
        <w:t xml:space="preserve">unless there are serious concerns which require information to be shared with </w:t>
      </w:r>
      <w:r>
        <w:rPr>
          <w:rFonts w:eastAsia="Times New Roman" w:cs="Arial"/>
          <w:lang w:eastAsia="en-GB"/>
        </w:rPr>
        <w:t xml:space="preserve">another appropriate person. </w:t>
      </w:r>
    </w:p>
    <w:p w14:paraId="34F27AEB" w14:textId="77777777" w:rsidR="00D93A41" w:rsidRPr="00D93A41" w:rsidRDefault="00D93A41" w:rsidP="006E29E8">
      <w:pPr>
        <w:pStyle w:val="ListParagraph"/>
        <w:numPr>
          <w:ilvl w:val="1"/>
          <w:numId w:val="32"/>
        </w:numPr>
        <w:shd w:val="clear" w:color="auto" w:fill="FFFFFF"/>
        <w:spacing w:before="192" w:after="192" w:line="240" w:lineRule="auto"/>
        <w:rPr>
          <w:rFonts w:eastAsia="Times New Roman" w:cstheme="minorHAnsi"/>
          <w:bCs/>
          <w:lang w:eastAsia="en-GB"/>
        </w:rPr>
      </w:pPr>
      <w:r w:rsidRPr="00D93A41">
        <w:rPr>
          <w:rFonts w:eastAsia="Times New Roman" w:cs="Arial"/>
          <w:lang w:eastAsia="en-GB"/>
        </w:rPr>
        <w:t xml:space="preserve">Keep records in a secure place that cannot be accessed by </w:t>
      </w:r>
      <w:proofErr w:type="gramStart"/>
      <w:r w:rsidRPr="00D93A41">
        <w:rPr>
          <w:rFonts w:eastAsia="Times New Roman" w:cs="Arial"/>
          <w:lang w:eastAsia="en-GB"/>
        </w:rPr>
        <w:t>others;</w:t>
      </w:r>
      <w:proofErr w:type="gramEnd"/>
      <w:r w:rsidRPr="00D93A41">
        <w:rPr>
          <w:rFonts w:eastAsia="Times New Roman" w:cs="Arial"/>
          <w:lang w:eastAsia="en-GB"/>
        </w:rPr>
        <w:t xml:space="preserve"> </w:t>
      </w:r>
    </w:p>
    <w:p w14:paraId="55625C64" w14:textId="77777777" w:rsidR="00D93A41" w:rsidRPr="00D93A41" w:rsidRDefault="00D93A41" w:rsidP="006E29E8">
      <w:pPr>
        <w:pStyle w:val="ListParagraph"/>
        <w:numPr>
          <w:ilvl w:val="1"/>
          <w:numId w:val="32"/>
        </w:numPr>
        <w:shd w:val="clear" w:color="auto" w:fill="FFFFFF"/>
        <w:spacing w:before="192" w:after="192" w:line="240" w:lineRule="auto"/>
        <w:rPr>
          <w:rFonts w:eastAsia="Times New Roman" w:cstheme="minorHAnsi"/>
          <w:bCs/>
          <w:lang w:eastAsia="en-GB"/>
        </w:rPr>
      </w:pPr>
      <w:r w:rsidRPr="00D93A41">
        <w:rPr>
          <w:rFonts w:eastAsia="Times New Roman" w:cstheme="minorHAnsi"/>
          <w:bCs/>
          <w:lang w:eastAsia="en-GB"/>
        </w:rPr>
        <w:t xml:space="preserve">Rearrange cancelled sessions as quickly as </w:t>
      </w:r>
      <w:proofErr w:type="gramStart"/>
      <w:r w:rsidRPr="00D93A41">
        <w:rPr>
          <w:rFonts w:eastAsia="Times New Roman" w:cstheme="minorHAnsi"/>
          <w:bCs/>
          <w:lang w:eastAsia="en-GB"/>
        </w:rPr>
        <w:t>possible;</w:t>
      </w:r>
      <w:proofErr w:type="gramEnd"/>
    </w:p>
    <w:p w14:paraId="397F4C0F" w14:textId="77777777" w:rsidR="00162C5C" w:rsidRPr="00162C5C" w:rsidRDefault="00162C5C" w:rsidP="00162C5C">
      <w:pPr>
        <w:pStyle w:val="ListParagraph"/>
        <w:shd w:val="clear" w:color="auto" w:fill="FFFFFF"/>
        <w:spacing w:before="192" w:after="192" w:line="240" w:lineRule="auto"/>
        <w:ind w:left="1498"/>
        <w:rPr>
          <w:rFonts w:eastAsia="Times New Roman" w:cstheme="minorHAnsi"/>
          <w:bCs/>
          <w:lang w:eastAsia="en-GB"/>
        </w:rPr>
      </w:pPr>
    </w:p>
    <w:p w14:paraId="6395AC38" w14:textId="77777777" w:rsidR="00162C5C" w:rsidRPr="00162C5C" w:rsidRDefault="00162C5C" w:rsidP="00162C5C">
      <w:pPr>
        <w:pStyle w:val="ListParagraph"/>
        <w:numPr>
          <w:ilvl w:val="0"/>
          <w:numId w:val="32"/>
        </w:numPr>
        <w:shd w:val="clear" w:color="auto" w:fill="FFFFFF"/>
        <w:spacing w:before="192" w:after="192" w:line="240" w:lineRule="auto"/>
        <w:rPr>
          <w:rFonts w:eastAsia="Times New Roman" w:cstheme="minorHAnsi"/>
          <w:b/>
          <w:bCs/>
          <w:lang w:eastAsia="en-GB"/>
        </w:rPr>
      </w:pPr>
      <w:r w:rsidRPr="00162C5C">
        <w:rPr>
          <w:rFonts w:eastAsia="Times New Roman" w:cstheme="minorHAnsi"/>
          <w:b/>
          <w:bCs/>
          <w:lang w:eastAsia="en-GB"/>
        </w:rPr>
        <w:t>Supervisees should be expected to:</w:t>
      </w:r>
    </w:p>
    <w:p w14:paraId="7FFCD933" w14:textId="77777777" w:rsidR="00162C5C" w:rsidRDefault="00D93A41" w:rsidP="00162C5C">
      <w:pPr>
        <w:pStyle w:val="ListParagraph"/>
        <w:numPr>
          <w:ilvl w:val="1"/>
          <w:numId w:val="32"/>
        </w:numPr>
        <w:spacing w:before="192" w:after="0" w:line="240" w:lineRule="auto"/>
        <w:rPr>
          <w:rFonts w:eastAsia="Times New Roman" w:cstheme="minorHAnsi"/>
          <w:lang w:eastAsia="en-GB"/>
        </w:rPr>
      </w:pPr>
      <w:r>
        <w:rPr>
          <w:rFonts w:eastAsia="Times New Roman" w:cstheme="minorHAnsi"/>
          <w:lang w:eastAsia="en-GB"/>
        </w:rPr>
        <w:t>Commit to regular supervision and p</w:t>
      </w:r>
      <w:r w:rsidR="00162C5C" w:rsidRPr="00162C5C">
        <w:rPr>
          <w:rFonts w:eastAsia="Times New Roman" w:cstheme="minorHAnsi"/>
          <w:lang w:eastAsia="en-GB"/>
        </w:rPr>
        <w:t xml:space="preserve">repare for each </w:t>
      </w:r>
      <w:proofErr w:type="gramStart"/>
      <w:r w:rsidR="00162C5C" w:rsidRPr="00162C5C">
        <w:rPr>
          <w:rFonts w:eastAsia="Times New Roman" w:cstheme="minorHAnsi"/>
          <w:lang w:eastAsia="en-GB"/>
        </w:rPr>
        <w:t>session;</w:t>
      </w:r>
      <w:proofErr w:type="gramEnd"/>
    </w:p>
    <w:p w14:paraId="22257935" w14:textId="77777777" w:rsidR="00D93A41" w:rsidRPr="00162C5C" w:rsidRDefault="00D93A41" w:rsidP="00162C5C">
      <w:pPr>
        <w:pStyle w:val="ListParagraph"/>
        <w:numPr>
          <w:ilvl w:val="1"/>
          <w:numId w:val="32"/>
        </w:numPr>
        <w:spacing w:before="192" w:after="0" w:line="240" w:lineRule="auto"/>
        <w:rPr>
          <w:rFonts w:eastAsia="Times New Roman" w:cstheme="minorHAnsi"/>
          <w:lang w:eastAsia="en-GB"/>
        </w:rPr>
      </w:pPr>
      <w:r>
        <w:rPr>
          <w:rFonts w:eastAsia="Times New Roman" w:cstheme="minorHAnsi"/>
          <w:lang w:eastAsia="en-GB"/>
        </w:rPr>
        <w:t xml:space="preserve">Present items for inclusion on an </w:t>
      </w:r>
      <w:proofErr w:type="gramStart"/>
      <w:r>
        <w:rPr>
          <w:rFonts w:eastAsia="Times New Roman" w:cstheme="minorHAnsi"/>
          <w:lang w:eastAsia="en-GB"/>
        </w:rPr>
        <w:t>agenda;</w:t>
      </w:r>
      <w:proofErr w:type="gramEnd"/>
    </w:p>
    <w:p w14:paraId="12A7AD84" w14:textId="77777777" w:rsidR="00162C5C" w:rsidRPr="00162C5C" w:rsidRDefault="00162C5C" w:rsidP="00162C5C">
      <w:pPr>
        <w:pStyle w:val="ListParagraph"/>
        <w:numPr>
          <w:ilvl w:val="1"/>
          <w:numId w:val="32"/>
        </w:numPr>
        <w:spacing w:before="192" w:after="0" w:line="240" w:lineRule="auto"/>
        <w:rPr>
          <w:rFonts w:eastAsia="Times New Roman" w:cstheme="minorHAnsi"/>
          <w:lang w:eastAsia="en-GB"/>
        </w:rPr>
      </w:pPr>
      <w:r w:rsidRPr="00162C5C">
        <w:rPr>
          <w:rFonts w:eastAsia="Times New Roman" w:cstheme="minorHAnsi"/>
          <w:lang w:eastAsia="en-GB"/>
        </w:rPr>
        <w:t xml:space="preserve">Update the supervisor on case issues and progress on actions previously </w:t>
      </w:r>
      <w:proofErr w:type="gramStart"/>
      <w:r w:rsidRPr="00162C5C">
        <w:rPr>
          <w:rFonts w:eastAsia="Times New Roman" w:cstheme="minorHAnsi"/>
          <w:lang w:eastAsia="en-GB"/>
        </w:rPr>
        <w:t>agreed;</w:t>
      </w:r>
      <w:proofErr w:type="gramEnd"/>
    </w:p>
    <w:p w14:paraId="45B84A77" w14:textId="77777777" w:rsidR="00162C5C" w:rsidRPr="00162C5C" w:rsidRDefault="00162C5C" w:rsidP="00162C5C">
      <w:pPr>
        <w:pStyle w:val="ListParagraph"/>
        <w:numPr>
          <w:ilvl w:val="1"/>
          <w:numId w:val="32"/>
        </w:numPr>
        <w:spacing w:before="192" w:after="0" w:line="240" w:lineRule="auto"/>
        <w:rPr>
          <w:rFonts w:eastAsia="Times New Roman" w:cstheme="minorHAnsi"/>
          <w:lang w:eastAsia="en-GB"/>
        </w:rPr>
      </w:pPr>
      <w:r w:rsidRPr="00162C5C">
        <w:rPr>
          <w:rFonts w:eastAsia="Times New Roman" w:cstheme="minorHAnsi"/>
          <w:lang w:eastAsia="en-GB"/>
        </w:rPr>
        <w:t xml:space="preserve">Update the supervisor on general safeguarding issues in the Diocese/Religious </w:t>
      </w:r>
      <w:proofErr w:type="gramStart"/>
      <w:r w:rsidRPr="00162C5C">
        <w:rPr>
          <w:rFonts w:eastAsia="Times New Roman" w:cstheme="minorHAnsi"/>
          <w:lang w:eastAsia="en-GB"/>
        </w:rPr>
        <w:t>community;</w:t>
      </w:r>
      <w:proofErr w:type="gramEnd"/>
    </w:p>
    <w:p w14:paraId="4A0D82D5" w14:textId="77777777" w:rsidR="00162C5C" w:rsidRPr="00162C5C" w:rsidRDefault="00162C5C" w:rsidP="00162C5C">
      <w:pPr>
        <w:pStyle w:val="ListParagraph"/>
        <w:numPr>
          <w:ilvl w:val="1"/>
          <w:numId w:val="32"/>
        </w:numPr>
        <w:spacing w:before="192" w:after="0" w:line="240" w:lineRule="auto"/>
        <w:rPr>
          <w:rFonts w:eastAsia="Times New Roman" w:cstheme="minorHAnsi"/>
          <w:lang w:eastAsia="en-GB"/>
        </w:rPr>
      </w:pPr>
      <w:r w:rsidRPr="00162C5C">
        <w:rPr>
          <w:rFonts w:eastAsia="Times New Roman" w:cstheme="minorHAnsi"/>
          <w:lang w:eastAsia="en-GB"/>
        </w:rPr>
        <w:t xml:space="preserve">Raise problem areas for discussion </w:t>
      </w:r>
      <w:proofErr w:type="gramStart"/>
      <w:r w:rsidRPr="00162C5C">
        <w:rPr>
          <w:rFonts w:eastAsia="Times New Roman" w:cstheme="minorHAnsi"/>
          <w:lang w:eastAsia="en-GB"/>
        </w:rPr>
        <w:t>e.g.</w:t>
      </w:r>
      <w:proofErr w:type="gramEnd"/>
      <w:r w:rsidRPr="00162C5C">
        <w:rPr>
          <w:rFonts w:eastAsia="Times New Roman" w:cstheme="minorHAnsi"/>
          <w:lang w:eastAsia="en-GB"/>
        </w:rPr>
        <w:t xml:space="preserve"> personal feelings, barriers to good practice;</w:t>
      </w:r>
    </w:p>
    <w:p w14:paraId="036109C9" w14:textId="77777777" w:rsidR="00162C5C" w:rsidRPr="00162C5C" w:rsidRDefault="00162C5C" w:rsidP="00162C5C">
      <w:pPr>
        <w:pStyle w:val="ListParagraph"/>
        <w:numPr>
          <w:ilvl w:val="1"/>
          <w:numId w:val="32"/>
        </w:numPr>
        <w:spacing w:before="192" w:after="0" w:line="240" w:lineRule="auto"/>
        <w:rPr>
          <w:rFonts w:eastAsia="Times New Roman" w:cstheme="minorHAnsi"/>
          <w:lang w:eastAsia="en-GB"/>
        </w:rPr>
      </w:pPr>
      <w:r w:rsidRPr="00162C5C">
        <w:rPr>
          <w:rFonts w:eastAsia="Times New Roman" w:cstheme="minorHAnsi"/>
          <w:lang w:eastAsia="en-GB"/>
        </w:rPr>
        <w:t xml:space="preserve">Contribute to identifying their own learning and development </w:t>
      </w:r>
      <w:proofErr w:type="gramStart"/>
      <w:r w:rsidRPr="00162C5C">
        <w:rPr>
          <w:rFonts w:eastAsia="Times New Roman" w:cstheme="minorHAnsi"/>
          <w:lang w:eastAsia="en-GB"/>
        </w:rPr>
        <w:t>needs;</w:t>
      </w:r>
      <w:proofErr w:type="gramEnd"/>
    </w:p>
    <w:p w14:paraId="3CC126C8" w14:textId="77777777" w:rsidR="00162C5C" w:rsidRPr="00D93A41" w:rsidRDefault="00D93A41" w:rsidP="00162C5C">
      <w:pPr>
        <w:pStyle w:val="ListParagraph"/>
        <w:numPr>
          <w:ilvl w:val="1"/>
          <w:numId w:val="32"/>
        </w:numPr>
        <w:shd w:val="clear" w:color="auto" w:fill="FFFFFF"/>
        <w:spacing w:before="192" w:after="192" w:line="240" w:lineRule="auto"/>
        <w:rPr>
          <w:rFonts w:eastAsia="Times New Roman" w:cstheme="minorHAnsi"/>
          <w:b/>
          <w:bCs/>
          <w:lang w:eastAsia="en-GB"/>
        </w:rPr>
      </w:pPr>
      <w:r>
        <w:rPr>
          <w:rFonts w:eastAsia="Times New Roman" w:cstheme="minorHAnsi"/>
          <w:lang w:eastAsia="en-GB"/>
        </w:rPr>
        <w:t xml:space="preserve">Implement actions </w:t>
      </w:r>
      <w:proofErr w:type="gramStart"/>
      <w:r>
        <w:rPr>
          <w:rFonts w:eastAsia="Times New Roman" w:cstheme="minorHAnsi"/>
          <w:lang w:eastAsia="en-GB"/>
        </w:rPr>
        <w:t>agreed;</w:t>
      </w:r>
      <w:proofErr w:type="gramEnd"/>
    </w:p>
    <w:p w14:paraId="58F99A6D" w14:textId="77777777" w:rsidR="00D93A41" w:rsidRPr="00162C5C" w:rsidRDefault="00D93A41" w:rsidP="00162C5C">
      <w:pPr>
        <w:pStyle w:val="ListParagraph"/>
        <w:numPr>
          <w:ilvl w:val="1"/>
          <w:numId w:val="32"/>
        </w:numPr>
        <w:shd w:val="clear" w:color="auto" w:fill="FFFFFF"/>
        <w:spacing w:before="192" w:after="192" w:line="240" w:lineRule="auto"/>
        <w:rPr>
          <w:rFonts w:eastAsia="Times New Roman" w:cstheme="minorHAnsi"/>
          <w:b/>
          <w:bCs/>
          <w:lang w:eastAsia="en-GB"/>
        </w:rPr>
      </w:pPr>
      <w:r>
        <w:rPr>
          <w:rFonts w:eastAsia="Times New Roman" w:cstheme="minorHAnsi"/>
          <w:lang w:eastAsia="en-GB"/>
        </w:rPr>
        <w:t>Raise concerns about the quality of supervision with their line manager if a direct approach to the supervisor does not bring about improvement.</w:t>
      </w:r>
    </w:p>
    <w:p w14:paraId="7AA62448" w14:textId="77777777" w:rsidR="0097288C" w:rsidRPr="00D24B6B" w:rsidRDefault="0097288C" w:rsidP="0097288C">
      <w:pPr>
        <w:shd w:val="clear" w:color="auto" w:fill="FFFFFF"/>
        <w:spacing w:after="0" w:line="252" w:lineRule="atLeast"/>
        <w:rPr>
          <w:rFonts w:eastAsia="Times New Roman" w:cs="Arial"/>
          <w:lang w:eastAsia="en-GB"/>
        </w:rPr>
      </w:pPr>
      <w:bookmarkStart w:id="4" w:name="table_6"/>
      <w:bookmarkEnd w:id="4"/>
    </w:p>
    <w:p w14:paraId="52CAD272" w14:textId="77777777" w:rsidR="00A21E47" w:rsidRPr="00D24B6B" w:rsidRDefault="00A21E47" w:rsidP="0097288C">
      <w:pPr>
        <w:shd w:val="clear" w:color="auto" w:fill="FFFFFF"/>
        <w:spacing w:after="100" w:afterAutospacing="1" w:line="252" w:lineRule="atLeast"/>
        <w:rPr>
          <w:rFonts w:eastAsia="Times New Roman" w:cs="Arial"/>
          <w:lang w:eastAsia="en-GB"/>
        </w:rPr>
      </w:pPr>
      <w:r w:rsidRPr="00D24B6B">
        <w:rPr>
          <w:rFonts w:eastAsia="Times New Roman" w:cs="Arial"/>
          <w:lang w:eastAsia="en-GB"/>
        </w:rPr>
        <w:t>T</w:t>
      </w:r>
      <w:r w:rsidR="0097288C">
        <w:rPr>
          <w:rFonts w:eastAsia="Times New Roman" w:cs="Arial"/>
          <w:lang w:eastAsia="en-GB"/>
        </w:rPr>
        <w:t>he role of the Religious Safeguarding L</w:t>
      </w:r>
      <w:r w:rsidRPr="00D24B6B">
        <w:rPr>
          <w:rFonts w:eastAsia="Times New Roman" w:cs="Arial"/>
          <w:lang w:eastAsia="en-GB"/>
        </w:rPr>
        <w:t>ead generally requires less intensive involvement in safegu</w:t>
      </w:r>
      <w:r w:rsidR="0097288C">
        <w:rPr>
          <w:rFonts w:eastAsia="Times New Roman" w:cs="Arial"/>
          <w:lang w:eastAsia="en-GB"/>
        </w:rPr>
        <w:t xml:space="preserve">arding processes than </w:t>
      </w:r>
      <w:r w:rsidRPr="00D24B6B">
        <w:rPr>
          <w:rFonts w:eastAsia="Times New Roman" w:cs="Arial"/>
          <w:lang w:eastAsia="en-GB"/>
        </w:rPr>
        <w:t xml:space="preserve">Safeguarding Coordinators and the level of supervision and support provided for them </w:t>
      </w:r>
      <w:r w:rsidR="0097288C">
        <w:rPr>
          <w:rFonts w:eastAsia="Times New Roman" w:cs="Arial"/>
          <w:lang w:eastAsia="en-GB"/>
        </w:rPr>
        <w:t>can</w:t>
      </w:r>
      <w:r w:rsidRPr="00D24B6B">
        <w:rPr>
          <w:rFonts w:eastAsia="Times New Roman" w:cs="Arial"/>
          <w:lang w:eastAsia="en-GB"/>
        </w:rPr>
        <w:t xml:space="preserve"> reflect this. </w:t>
      </w:r>
    </w:p>
    <w:p w14:paraId="49F835A8" w14:textId="77777777" w:rsidR="00A21E47" w:rsidRPr="000B0C8F" w:rsidRDefault="00A21E47" w:rsidP="000B0C8F">
      <w:pPr>
        <w:shd w:val="clear" w:color="auto" w:fill="FFFFFF"/>
        <w:spacing w:before="100" w:beforeAutospacing="1" w:after="100" w:afterAutospacing="1" w:line="240" w:lineRule="auto"/>
        <w:outlineLvl w:val="3"/>
        <w:rPr>
          <w:rFonts w:eastAsia="Times New Roman" w:cs="Arial"/>
          <w:sz w:val="24"/>
          <w:szCs w:val="24"/>
          <w:lang w:eastAsia="en-GB"/>
        </w:rPr>
      </w:pPr>
      <w:r w:rsidRPr="000B0C8F">
        <w:rPr>
          <w:rFonts w:eastAsia="Times New Roman" w:cs="Arial"/>
          <w:b/>
          <w:bCs/>
          <w:sz w:val="24"/>
          <w:szCs w:val="24"/>
          <w:lang w:eastAsia="en-GB"/>
        </w:rPr>
        <w:t xml:space="preserve">Support </w:t>
      </w:r>
    </w:p>
    <w:p w14:paraId="522F4A7E" w14:textId="77777777" w:rsidR="00932307" w:rsidRPr="000B0C8F" w:rsidRDefault="0097288C" w:rsidP="000B0C8F">
      <w:pPr>
        <w:shd w:val="clear" w:color="auto" w:fill="FFFFFF"/>
        <w:spacing w:before="100" w:beforeAutospacing="1" w:after="100" w:afterAutospacing="1" w:line="240" w:lineRule="auto"/>
        <w:outlineLvl w:val="3"/>
        <w:rPr>
          <w:rFonts w:eastAsia="Times New Roman" w:cs="Arial"/>
          <w:lang w:eastAsia="en-GB"/>
        </w:rPr>
      </w:pPr>
      <w:proofErr w:type="gramStart"/>
      <w:r>
        <w:rPr>
          <w:rFonts w:eastAsia="Times New Roman" w:cs="Arial"/>
          <w:lang w:eastAsia="en-GB"/>
        </w:rPr>
        <w:t>Support,</w:t>
      </w:r>
      <w:proofErr w:type="gramEnd"/>
      <w:r>
        <w:rPr>
          <w:rFonts w:eastAsia="Times New Roman" w:cs="Arial"/>
          <w:lang w:eastAsia="en-GB"/>
        </w:rPr>
        <w:t xml:space="preserve"> rather than supervision may be considered to be more appropriate for Parish Safeguarding Representatives and local arrangements can reflect this.  </w:t>
      </w:r>
    </w:p>
    <w:p w14:paraId="7B49A327" w14:textId="77777777" w:rsidR="00A21E47" w:rsidRPr="000B0C8F" w:rsidRDefault="00A21E47" w:rsidP="000B0C8F">
      <w:pPr>
        <w:shd w:val="clear" w:color="auto" w:fill="FFFFFF"/>
        <w:spacing w:before="100" w:beforeAutospacing="1" w:after="100" w:afterAutospacing="1" w:line="240" w:lineRule="auto"/>
        <w:outlineLvl w:val="3"/>
        <w:rPr>
          <w:rFonts w:eastAsia="Times New Roman" w:cs="Arial"/>
          <w:lang w:eastAsia="en-GB"/>
        </w:rPr>
      </w:pPr>
      <w:r w:rsidRPr="000B0C8F">
        <w:rPr>
          <w:rFonts w:eastAsia="Times New Roman" w:cs="Arial"/>
          <w:lang w:eastAsia="en-GB"/>
        </w:rPr>
        <w:t>“Support” means the provision of information, advice and guidance, and access to a named person responsible for this. It also means providing a listening ear when necessary.</w:t>
      </w:r>
    </w:p>
    <w:p w14:paraId="53051823" w14:textId="77777777" w:rsidR="00A21E47" w:rsidRPr="000B0C8F" w:rsidRDefault="0097288C" w:rsidP="000B0C8F">
      <w:pPr>
        <w:shd w:val="clear" w:color="auto" w:fill="FFFFFF"/>
        <w:spacing w:before="192" w:after="192" w:line="240" w:lineRule="auto"/>
        <w:rPr>
          <w:rFonts w:eastAsia="Times New Roman" w:cs="Arial"/>
          <w:lang w:eastAsia="en-GB"/>
        </w:rPr>
      </w:pPr>
      <w:r>
        <w:rPr>
          <w:rFonts w:eastAsia="Times New Roman" w:cs="Arial"/>
          <w:lang w:eastAsia="en-GB"/>
        </w:rPr>
        <w:t>Arrangements for s</w:t>
      </w:r>
      <w:r w:rsidR="00A21E47" w:rsidRPr="000B0C8F">
        <w:rPr>
          <w:rFonts w:eastAsia="Times New Roman" w:cs="Arial"/>
          <w:lang w:eastAsia="en-GB"/>
        </w:rPr>
        <w:t xml:space="preserve">upport for Parish Safeguarding Representatives </w:t>
      </w:r>
      <w:r>
        <w:rPr>
          <w:rFonts w:eastAsia="Times New Roman" w:cs="Arial"/>
          <w:lang w:eastAsia="en-GB"/>
        </w:rPr>
        <w:t xml:space="preserve">should be made by Safeguarding Coordinators and </w:t>
      </w:r>
      <w:r w:rsidR="00A21E47" w:rsidRPr="000B0C8F">
        <w:rPr>
          <w:rFonts w:eastAsia="Times New Roman" w:cs="Arial"/>
          <w:lang w:eastAsia="en-GB"/>
        </w:rPr>
        <w:t>Parish Priests</w:t>
      </w:r>
      <w:r>
        <w:rPr>
          <w:rFonts w:eastAsia="Times New Roman" w:cs="Arial"/>
          <w:lang w:eastAsia="en-GB"/>
        </w:rPr>
        <w:t xml:space="preserve">.  It is </w:t>
      </w:r>
      <w:r w:rsidR="00A21E47" w:rsidRPr="000B0C8F">
        <w:rPr>
          <w:rFonts w:eastAsia="Times New Roman" w:cs="Arial"/>
          <w:lang w:eastAsia="en-GB"/>
        </w:rPr>
        <w:t xml:space="preserve">not necessarily a </w:t>
      </w:r>
      <w:proofErr w:type="gramStart"/>
      <w:r w:rsidR="00A21E47" w:rsidRPr="000B0C8F">
        <w:rPr>
          <w:rFonts w:eastAsia="Times New Roman" w:cs="Arial"/>
          <w:lang w:eastAsia="en-GB"/>
        </w:rPr>
        <w:t>one to one</w:t>
      </w:r>
      <w:proofErr w:type="gramEnd"/>
      <w:r w:rsidR="00A21E47" w:rsidRPr="000B0C8F">
        <w:rPr>
          <w:rFonts w:eastAsia="Times New Roman" w:cs="Arial"/>
          <w:lang w:eastAsia="en-GB"/>
        </w:rPr>
        <w:t xml:space="preserve"> arrangement. It is a less intensive arrangement than supervision and can be provided in groups, at Deanery meetings or training events, by telephone or email contact or through newsletters. </w:t>
      </w:r>
    </w:p>
    <w:p w14:paraId="057BD20E" w14:textId="77777777" w:rsidR="00A21E47" w:rsidRDefault="00A21E47" w:rsidP="000B0C8F">
      <w:pPr>
        <w:shd w:val="clear" w:color="auto" w:fill="FFFFFF"/>
        <w:spacing w:before="192" w:after="192" w:line="240" w:lineRule="auto"/>
        <w:rPr>
          <w:rFonts w:eastAsia="Times New Roman" w:cs="Arial"/>
          <w:lang w:eastAsia="en-GB"/>
        </w:rPr>
      </w:pPr>
      <w:r w:rsidRPr="000B0C8F">
        <w:rPr>
          <w:rFonts w:eastAsia="Times New Roman" w:cs="Arial"/>
          <w:lang w:eastAsia="en-GB"/>
        </w:rPr>
        <w:t xml:space="preserve">Parish Safeguarding Representatives should not be left without contact or support for indeterminate periods of time.  Lack of contact with and support from the local safeguarding structure can expose individuals to feelings of stress and the Church to avoidable risks.  </w:t>
      </w:r>
      <w:r w:rsidRPr="000B0C8F">
        <w:rPr>
          <w:rFonts w:eastAsia="Times New Roman" w:cs="Arial"/>
          <w:lang w:eastAsia="en-GB"/>
        </w:rPr>
        <w:br/>
      </w:r>
    </w:p>
    <w:p w14:paraId="7A3626AB" w14:textId="77777777" w:rsidR="0097288C" w:rsidRDefault="0097288C" w:rsidP="000B0C8F">
      <w:pPr>
        <w:shd w:val="clear" w:color="auto" w:fill="FFFFFF"/>
        <w:spacing w:before="192" w:after="192" w:line="240" w:lineRule="auto"/>
        <w:rPr>
          <w:rFonts w:eastAsia="Times New Roman" w:cs="Arial"/>
          <w:lang w:eastAsia="en-GB"/>
        </w:rPr>
      </w:pPr>
      <w:r>
        <w:rPr>
          <w:rFonts w:eastAsia="Times New Roman" w:cs="Arial"/>
          <w:lang w:eastAsia="en-GB"/>
        </w:rPr>
        <w:t>The following are some of the ways that Parish Safeguarding Representatives can be supported:</w:t>
      </w:r>
    </w:p>
    <w:p w14:paraId="0A76682F" w14:textId="77777777" w:rsidR="0097288C" w:rsidRDefault="0097288C" w:rsidP="0097288C">
      <w:pPr>
        <w:pStyle w:val="ListParagraph"/>
        <w:numPr>
          <w:ilvl w:val="0"/>
          <w:numId w:val="35"/>
        </w:numPr>
        <w:shd w:val="clear" w:color="auto" w:fill="FFFFFF"/>
        <w:spacing w:before="192" w:after="192" w:line="240" w:lineRule="auto"/>
        <w:rPr>
          <w:rFonts w:eastAsia="Times New Roman" w:cs="Arial"/>
          <w:lang w:eastAsia="en-GB"/>
        </w:rPr>
      </w:pPr>
      <w:r>
        <w:rPr>
          <w:rFonts w:eastAsia="Times New Roman" w:cs="Arial"/>
          <w:lang w:eastAsia="en-GB"/>
        </w:rPr>
        <w:lastRenderedPageBreak/>
        <w:t xml:space="preserve">Participation </w:t>
      </w:r>
      <w:r w:rsidRPr="0097288C">
        <w:rPr>
          <w:rFonts w:eastAsia="Times New Roman" w:cs="Arial"/>
          <w:lang w:eastAsia="en-GB"/>
        </w:rPr>
        <w:t xml:space="preserve">in an induction programme which commences at the time of their </w:t>
      </w:r>
      <w:proofErr w:type="gramStart"/>
      <w:r w:rsidRPr="0097288C">
        <w:rPr>
          <w:rFonts w:eastAsia="Times New Roman" w:cs="Arial"/>
          <w:lang w:eastAsia="en-GB"/>
        </w:rPr>
        <w:t>appointment;</w:t>
      </w:r>
      <w:proofErr w:type="gramEnd"/>
    </w:p>
    <w:p w14:paraId="7B878280" w14:textId="77777777" w:rsidR="0097288C" w:rsidRDefault="0097288C" w:rsidP="0097288C">
      <w:pPr>
        <w:pStyle w:val="ListParagraph"/>
        <w:numPr>
          <w:ilvl w:val="0"/>
          <w:numId w:val="35"/>
        </w:numPr>
        <w:shd w:val="clear" w:color="auto" w:fill="FFFFFF"/>
        <w:spacing w:before="192" w:after="192" w:line="240" w:lineRule="auto"/>
        <w:rPr>
          <w:rFonts w:eastAsia="Times New Roman" w:cs="Arial"/>
          <w:lang w:eastAsia="en-GB"/>
        </w:rPr>
      </w:pPr>
      <w:r>
        <w:rPr>
          <w:rFonts w:eastAsia="Times New Roman" w:cs="Arial"/>
          <w:lang w:eastAsia="en-GB"/>
        </w:rPr>
        <w:t xml:space="preserve">Access to </w:t>
      </w:r>
      <w:r w:rsidR="00CF7E35">
        <w:rPr>
          <w:rFonts w:eastAsia="Times New Roman" w:cs="Arial"/>
          <w:lang w:eastAsia="en-GB"/>
        </w:rPr>
        <w:t xml:space="preserve">the standards, policy and practice guidance, appropriate to </w:t>
      </w:r>
      <w:proofErr w:type="gramStart"/>
      <w:r w:rsidR="00CF7E35">
        <w:rPr>
          <w:rFonts w:eastAsia="Times New Roman" w:cs="Arial"/>
          <w:lang w:eastAsia="en-GB"/>
        </w:rPr>
        <w:t>role;</w:t>
      </w:r>
      <w:proofErr w:type="gramEnd"/>
      <w:r w:rsidR="00CF7E35">
        <w:rPr>
          <w:rFonts w:eastAsia="Times New Roman" w:cs="Arial"/>
          <w:lang w:eastAsia="en-GB"/>
        </w:rPr>
        <w:t xml:space="preserve"> </w:t>
      </w:r>
      <w:r w:rsidRPr="0097288C">
        <w:rPr>
          <w:rFonts w:eastAsia="Times New Roman" w:cs="Arial"/>
          <w:lang w:eastAsia="en-GB"/>
        </w:rPr>
        <w:t xml:space="preserve"> </w:t>
      </w:r>
    </w:p>
    <w:p w14:paraId="18A667E1" w14:textId="77777777" w:rsidR="0097288C" w:rsidRDefault="00CF7E35" w:rsidP="0080790B">
      <w:pPr>
        <w:pStyle w:val="ListParagraph"/>
        <w:numPr>
          <w:ilvl w:val="0"/>
          <w:numId w:val="35"/>
        </w:numPr>
        <w:shd w:val="clear" w:color="auto" w:fill="FFFFFF"/>
        <w:spacing w:before="192" w:after="192" w:line="240" w:lineRule="auto"/>
        <w:rPr>
          <w:rFonts w:eastAsia="Times New Roman" w:cs="Arial"/>
          <w:lang w:eastAsia="en-GB"/>
        </w:rPr>
      </w:pPr>
      <w:r w:rsidRPr="00CF7E35">
        <w:rPr>
          <w:rFonts w:eastAsia="Times New Roman" w:cs="Arial"/>
          <w:lang w:eastAsia="en-GB"/>
        </w:rPr>
        <w:t xml:space="preserve">Provision of a </w:t>
      </w:r>
      <w:r w:rsidR="0097288C" w:rsidRPr="00CF7E35">
        <w:rPr>
          <w:rFonts w:eastAsia="Times New Roman" w:cs="Arial"/>
          <w:lang w:eastAsia="en-GB"/>
        </w:rPr>
        <w:t xml:space="preserve">contact telephone number and email address for their </w:t>
      </w:r>
      <w:r>
        <w:rPr>
          <w:rFonts w:eastAsia="Times New Roman" w:cs="Arial"/>
          <w:lang w:eastAsia="en-GB"/>
        </w:rPr>
        <w:t xml:space="preserve">named contact in the safeguarding </w:t>
      </w:r>
      <w:proofErr w:type="gramStart"/>
      <w:r>
        <w:rPr>
          <w:rFonts w:eastAsia="Times New Roman" w:cs="Arial"/>
          <w:lang w:eastAsia="en-GB"/>
        </w:rPr>
        <w:t>office;</w:t>
      </w:r>
      <w:proofErr w:type="gramEnd"/>
    </w:p>
    <w:p w14:paraId="42EBF47C" w14:textId="77777777" w:rsidR="00CF7E35" w:rsidRDefault="00CF7E35" w:rsidP="0080790B">
      <w:pPr>
        <w:pStyle w:val="ListParagraph"/>
        <w:numPr>
          <w:ilvl w:val="0"/>
          <w:numId w:val="35"/>
        </w:numPr>
        <w:shd w:val="clear" w:color="auto" w:fill="FFFFFF"/>
        <w:spacing w:before="192" w:after="192" w:line="240" w:lineRule="auto"/>
        <w:rPr>
          <w:rFonts w:eastAsia="Times New Roman" w:cs="Arial"/>
          <w:lang w:eastAsia="en-GB"/>
        </w:rPr>
      </w:pPr>
      <w:r>
        <w:rPr>
          <w:rFonts w:eastAsia="Times New Roman" w:cs="Arial"/>
          <w:lang w:eastAsia="en-GB"/>
        </w:rPr>
        <w:t xml:space="preserve">Attendance at deanery meetings for training and information </w:t>
      </w:r>
      <w:proofErr w:type="gramStart"/>
      <w:r>
        <w:rPr>
          <w:rFonts w:eastAsia="Times New Roman" w:cs="Arial"/>
          <w:lang w:eastAsia="en-GB"/>
        </w:rPr>
        <w:t>sharing;</w:t>
      </w:r>
      <w:proofErr w:type="gramEnd"/>
    </w:p>
    <w:p w14:paraId="710F1967" w14:textId="77777777" w:rsidR="00CF7E35" w:rsidRDefault="00CF7E35" w:rsidP="0080790B">
      <w:pPr>
        <w:pStyle w:val="ListParagraph"/>
        <w:numPr>
          <w:ilvl w:val="0"/>
          <w:numId w:val="35"/>
        </w:numPr>
        <w:shd w:val="clear" w:color="auto" w:fill="FFFFFF"/>
        <w:spacing w:before="192" w:after="192" w:line="240" w:lineRule="auto"/>
        <w:rPr>
          <w:rFonts w:eastAsia="Times New Roman" w:cs="Arial"/>
          <w:lang w:eastAsia="en-GB"/>
        </w:rPr>
      </w:pPr>
      <w:r>
        <w:rPr>
          <w:rFonts w:eastAsia="Times New Roman" w:cs="Arial"/>
          <w:lang w:eastAsia="en-GB"/>
        </w:rPr>
        <w:t xml:space="preserve">Annual networking events with their </w:t>
      </w:r>
      <w:proofErr w:type="gramStart"/>
      <w:r>
        <w:rPr>
          <w:rFonts w:eastAsia="Times New Roman" w:cs="Arial"/>
          <w:lang w:eastAsia="en-GB"/>
        </w:rPr>
        <w:t>peers;</w:t>
      </w:r>
      <w:proofErr w:type="gramEnd"/>
    </w:p>
    <w:p w14:paraId="6B4E74E2" w14:textId="77777777" w:rsidR="00A21E47" w:rsidRDefault="00CF7E35" w:rsidP="00CF7E35">
      <w:pPr>
        <w:pStyle w:val="ListParagraph"/>
        <w:numPr>
          <w:ilvl w:val="0"/>
          <w:numId w:val="35"/>
        </w:numPr>
        <w:shd w:val="clear" w:color="auto" w:fill="FFFFFF"/>
        <w:spacing w:before="192" w:after="192" w:line="240" w:lineRule="auto"/>
        <w:rPr>
          <w:rFonts w:eastAsia="Times New Roman" w:cs="Arial"/>
          <w:lang w:eastAsia="en-GB"/>
        </w:rPr>
      </w:pPr>
      <w:r>
        <w:rPr>
          <w:rFonts w:eastAsia="Times New Roman" w:cs="Arial"/>
          <w:lang w:eastAsia="en-GB"/>
        </w:rPr>
        <w:t>Information updates about changes to standards, policy, practice guidance, wider good practice; local arrangements.</w:t>
      </w:r>
    </w:p>
    <w:p w14:paraId="3BE6F4AB" w14:textId="77777777" w:rsidR="00CF7E35" w:rsidRPr="00CF7E35" w:rsidRDefault="00CF7E35" w:rsidP="00CF7E35">
      <w:pPr>
        <w:pStyle w:val="ListParagraph"/>
        <w:shd w:val="clear" w:color="auto" w:fill="FFFFFF"/>
        <w:spacing w:before="192" w:after="192" w:line="240" w:lineRule="auto"/>
        <w:rPr>
          <w:rFonts w:eastAsia="Times New Roman" w:cs="Arial"/>
          <w:lang w:eastAsia="en-GB"/>
        </w:rPr>
      </w:pPr>
    </w:p>
    <w:p w14:paraId="2645139F" w14:textId="77777777" w:rsidR="00A21E47" w:rsidRPr="00E004E1" w:rsidRDefault="00A21E47" w:rsidP="00A21E47">
      <w:pPr>
        <w:shd w:val="clear" w:color="auto" w:fill="FFFFFF"/>
        <w:spacing w:before="192" w:after="192" w:line="240" w:lineRule="auto"/>
        <w:ind w:left="720" w:hanging="720"/>
        <w:rPr>
          <w:rFonts w:eastAsia="Times New Roman" w:cs="Arial"/>
          <w:b/>
          <w:bCs/>
          <w:sz w:val="24"/>
          <w:szCs w:val="24"/>
          <w:lang w:eastAsia="en-GB"/>
        </w:rPr>
      </w:pPr>
      <w:bookmarkStart w:id="5" w:name="training"/>
      <w:bookmarkEnd w:id="5"/>
      <w:r w:rsidRPr="00E004E1">
        <w:rPr>
          <w:rFonts w:eastAsia="Times New Roman" w:cs="Arial"/>
          <w:b/>
          <w:bCs/>
          <w:sz w:val="24"/>
          <w:szCs w:val="24"/>
          <w:lang w:eastAsia="en-GB"/>
        </w:rPr>
        <w:t>Training</w:t>
      </w:r>
    </w:p>
    <w:p w14:paraId="430E89E3" w14:textId="77777777" w:rsidR="00A21E47" w:rsidRPr="00D24B6B" w:rsidRDefault="00CF7E35" w:rsidP="000B0C8F">
      <w:pPr>
        <w:shd w:val="clear" w:color="auto" w:fill="FFFFFF"/>
        <w:spacing w:before="100" w:beforeAutospacing="1" w:after="100" w:afterAutospacing="1" w:line="252" w:lineRule="atLeast"/>
        <w:rPr>
          <w:rFonts w:eastAsia="Times New Roman" w:cs="Arial"/>
          <w:lang w:eastAsia="en-GB"/>
        </w:rPr>
      </w:pPr>
      <w:r>
        <w:rPr>
          <w:rFonts w:eastAsia="Times New Roman" w:cs="Arial"/>
          <w:lang w:eastAsia="en-GB"/>
        </w:rPr>
        <w:t xml:space="preserve">There are many ways of gaining </w:t>
      </w:r>
      <w:r w:rsidR="00A21E47" w:rsidRPr="00D24B6B">
        <w:rPr>
          <w:rFonts w:eastAsia="Times New Roman" w:cs="Arial"/>
          <w:lang w:eastAsia="en-GB"/>
        </w:rPr>
        <w:t xml:space="preserve">knowledge which are effective and valid; these include attendance at conferences, supervision sessions, meetings, consultation with colleagues, reading of books, journals etc., but for the purposes of this document, “training” is used to refer to formal, organised sessions which are attended by the role </w:t>
      </w:r>
      <w:proofErr w:type="gramStart"/>
      <w:r w:rsidR="00A21E47" w:rsidRPr="00D24B6B">
        <w:rPr>
          <w:rFonts w:eastAsia="Times New Roman" w:cs="Arial"/>
          <w:lang w:eastAsia="en-GB"/>
        </w:rPr>
        <w:t>holder</w:t>
      </w:r>
      <w:proofErr w:type="gramEnd"/>
      <w:r w:rsidR="00A21E47" w:rsidRPr="00D24B6B">
        <w:rPr>
          <w:rFonts w:eastAsia="Times New Roman" w:cs="Arial"/>
          <w:lang w:eastAsia="en-GB"/>
        </w:rPr>
        <w:t xml:space="preserve"> and which have learning outcomes defined at the outset.</w:t>
      </w:r>
    </w:p>
    <w:p w14:paraId="1FCC9C1D" w14:textId="77777777" w:rsidR="00A21E47" w:rsidRDefault="00A21E47" w:rsidP="000B0C8F">
      <w:pPr>
        <w:shd w:val="clear" w:color="auto" w:fill="FFFFFF"/>
        <w:spacing w:before="100" w:beforeAutospacing="1" w:after="100" w:afterAutospacing="1" w:line="252" w:lineRule="atLeast"/>
        <w:rPr>
          <w:rFonts w:eastAsia="Times New Roman" w:cs="Arial"/>
          <w:lang w:eastAsia="en-GB"/>
        </w:rPr>
      </w:pPr>
      <w:r w:rsidRPr="00D24B6B">
        <w:rPr>
          <w:rFonts w:eastAsia="Times New Roman" w:cs="Arial"/>
          <w:lang w:eastAsia="en-GB"/>
        </w:rPr>
        <w:t>Training needs are to be matched by training opportunitie</w:t>
      </w:r>
      <w:r w:rsidR="00CF7E35">
        <w:rPr>
          <w:rFonts w:eastAsia="Times New Roman" w:cs="Arial"/>
          <w:lang w:eastAsia="en-GB"/>
        </w:rPr>
        <w:t xml:space="preserve">s so far as resources allow, </w:t>
      </w:r>
      <w:r w:rsidRPr="00D24B6B">
        <w:rPr>
          <w:rFonts w:eastAsia="Times New Roman" w:cs="Arial"/>
          <w:lang w:eastAsia="en-GB"/>
        </w:rPr>
        <w:t>al</w:t>
      </w:r>
      <w:r w:rsidR="00CF7E35">
        <w:rPr>
          <w:rFonts w:eastAsia="Times New Roman" w:cs="Arial"/>
          <w:lang w:eastAsia="en-GB"/>
        </w:rPr>
        <w:t>l safeguarding role holders should</w:t>
      </w:r>
      <w:r w:rsidRPr="00D24B6B">
        <w:rPr>
          <w:rFonts w:eastAsia="Times New Roman" w:cs="Arial"/>
          <w:lang w:eastAsia="en-GB"/>
        </w:rPr>
        <w:t xml:space="preserve"> have access to training and development opportunities commensurate with their role and responsibilities.</w:t>
      </w:r>
    </w:p>
    <w:p w14:paraId="078DC56D" w14:textId="77777777" w:rsidR="00CF7E35" w:rsidRDefault="00CF7E35" w:rsidP="00CF7E35">
      <w:pPr>
        <w:shd w:val="clear" w:color="auto" w:fill="FFFFFF"/>
        <w:spacing w:before="100" w:beforeAutospacing="1" w:after="100" w:afterAutospacing="1" w:line="252" w:lineRule="atLeast"/>
        <w:rPr>
          <w:rFonts w:eastAsia="Times New Roman" w:cs="Arial"/>
          <w:lang w:eastAsia="en-GB"/>
        </w:rPr>
      </w:pPr>
      <w:r>
        <w:rPr>
          <w:rFonts w:eastAsia="Times New Roman" w:cs="Arial"/>
          <w:lang w:eastAsia="en-GB"/>
        </w:rPr>
        <w:t>The CSSA training framework sets out the mandatory and other suggested training for different roles within the Church</w:t>
      </w:r>
      <w:bookmarkStart w:id="6" w:name="table8"/>
      <w:bookmarkEnd w:id="6"/>
      <w:r>
        <w:rPr>
          <w:rFonts w:eastAsia="Times New Roman" w:cs="Arial"/>
          <w:lang w:eastAsia="en-GB"/>
        </w:rPr>
        <w:t>.</w:t>
      </w:r>
    </w:p>
    <w:p w14:paraId="64DBA59C" w14:textId="77777777" w:rsidR="00A21E47" w:rsidRPr="00CF7E35" w:rsidRDefault="00A21E47" w:rsidP="00CF7E35">
      <w:pPr>
        <w:shd w:val="clear" w:color="auto" w:fill="FFFFFF"/>
        <w:spacing w:before="100" w:beforeAutospacing="1" w:after="100" w:afterAutospacing="1" w:line="252" w:lineRule="atLeast"/>
        <w:rPr>
          <w:rFonts w:eastAsia="Times New Roman" w:cs="Arial"/>
          <w:sz w:val="24"/>
          <w:szCs w:val="24"/>
          <w:lang w:eastAsia="en-GB"/>
        </w:rPr>
      </w:pPr>
      <w:r w:rsidRPr="00D24B6B">
        <w:rPr>
          <w:rFonts w:eastAsia="Times New Roman" w:cs="Arial"/>
          <w:b/>
          <w:bCs/>
          <w:lang w:eastAsia="en-GB"/>
        </w:rPr>
        <w:br/>
      </w:r>
      <w:bookmarkStart w:id="7" w:name="appraisal"/>
      <w:bookmarkEnd w:id="7"/>
      <w:r w:rsidRPr="00CF7E35">
        <w:rPr>
          <w:rFonts w:eastAsia="Times New Roman" w:cs="Arial"/>
          <w:b/>
          <w:bCs/>
          <w:sz w:val="24"/>
          <w:szCs w:val="24"/>
          <w:lang w:eastAsia="en-GB"/>
        </w:rPr>
        <w:t>Appraisal</w:t>
      </w:r>
    </w:p>
    <w:p w14:paraId="596D48A8" w14:textId="77777777" w:rsidR="00A21E47" w:rsidRPr="00D24B6B" w:rsidRDefault="00A21E47" w:rsidP="007C5927">
      <w:pPr>
        <w:shd w:val="clear" w:color="auto" w:fill="FFFFFF"/>
        <w:spacing w:before="100" w:beforeAutospacing="1" w:after="100" w:afterAutospacing="1" w:line="252" w:lineRule="atLeast"/>
        <w:rPr>
          <w:rFonts w:eastAsia="Times New Roman" w:cs="Arial"/>
          <w:lang w:eastAsia="en-GB"/>
        </w:rPr>
      </w:pPr>
      <w:r w:rsidRPr="00D24B6B">
        <w:rPr>
          <w:rFonts w:eastAsia="Times New Roman" w:cs="Arial"/>
          <w:lang w:eastAsia="en-GB"/>
        </w:rPr>
        <w:t>Appraisal is a process which complements supervision sessions that take place throughout the preceding year. It provides an opportunity for acknowledging achievements and success in a formal and focused way, as well as looking at areas of performance that require improvement or further development.</w:t>
      </w:r>
    </w:p>
    <w:p w14:paraId="50893FF4" w14:textId="77777777" w:rsidR="007C5927" w:rsidRDefault="00A21E47" w:rsidP="00E1145F">
      <w:pPr>
        <w:tabs>
          <w:tab w:val="left" w:pos="1134"/>
        </w:tabs>
        <w:autoSpaceDE w:val="0"/>
        <w:autoSpaceDN w:val="0"/>
        <w:adjustRightInd w:val="0"/>
        <w:spacing w:after="0" w:line="240" w:lineRule="auto"/>
        <w:rPr>
          <w:rFonts w:cs="Arial"/>
        </w:rPr>
      </w:pPr>
      <w:r w:rsidRPr="00D24B6B">
        <w:rPr>
          <w:rFonts w:eastAsia="Times New Roman" w:cs="Arial"/>
          <w:lang w:eastAsia="en-GB"/>
        </w:rPr>
        <w:t>It is a shared process which culminates in a meeting between the role holder and their supervisor/ manager, usually on an annual basis.</w:t>
      </w:r>
      <w:r w:rsidR="00E1145F">
        <w:rPr>
          <w:rFonts w:eastAsia="Times New Roman" w:cs="Arial"/>
          <w:lang w:eastAsia="en-GB"/>
        </w:rPr>
        <w:t xml:space="preserve">  </w:t>
      </w:r>
      <w:r w:rsidR="00E1145F">
        <w:rPr>
          <w:rFonts w:cs="Arial"/>
        </w:rPr>
        <w:t>The process should review what has gone well, areas for development and identify objectives for the next 12 months, as well as training and development needs.</w:t>
      </w:r>
    </w:p>
    <w:p w14:paraId="3C675533" w14:textId="77777777" w:rsidR="00E1145F" w:rsidRPr="00E1145F" w:rsidRDefault="00E1145F" w:rsidP="00E1145F">
      <w:pPr>
        <w:tabs>
          <w:tab w:val="left" w:pos="1134"/>
        </w:tabs>
        <w:autoSpaceDE w:val="0"/>
        <w:autoSpaceDN w:val="0"/>
        <w:adjustRightInd w:val="0"/>
        <w:spacing w:after="0" w:line="240" w:lineRule="auto"/>
        <w:rPr>
          <w:rFonts w:cs="Arial"/>
        </w:rPr>
      </w:pPr>
    </w:p>
    <w:p w14:paraId="633C4C08" w14:textId="77777777" w:rsidR="007D7CEE" w:rsidRPr="007D7CEE" w:rsidRDefault="00CF7E35" w:rsidP="00E1145F">
      <w:pPr>
        <w:tabs>
          <w:tab w:val="left" w:pos="1134"/>
        </w:tabs>
        <w:autoSpaceDE w:val="0"/>
        <w:autoSpaceDN w:val="0"/>
        <w:adjustRightInd w:val="0"/>
        <w:spacing w:after="0" w:line="240" w:lineRule="auto"/>
        <w:rPr>
          <w:rFonts w:cs="Arial"/>
        </w:rPr>
      </w:pPr>
      <w:r>
        <w:rPr>
          <w:rFonts w:cs="Arial"/>
        </w:rPr>
        <w:t>It is the responsibility of the Bishop/Religious Leader or their delegate to ensure that the Safeguarding Coordinator/Safeguarding Lead receives an annual appraisal</w:t>
      </w:r>
      <w:r w:rsidR="007D7CEE">
        <w:rPr>
          <w:rFonts w:cs="Arial"/>
        </w:rPr>
        <w:t>, with contributions from those who can comment on the practice of the person concerned.</w:t>
      </w:r>
      <w:r w:rsidR="00E1145F">
        <w:rPr>
          <w:rFonts w:cs="Arial"/>
        </w:rPr>
        <w:t xml:space="preserve">  </w:t>
      </w:r>
    </w:p>
    <w:p w14:paraId="1B3DCC30" w14:textId="77777777" w:rsidR="003C4173" w:rsidRPr="00D24B6B" w:rsidRDefault="003C4173" w:rsidP="00925DC7">
      <w:pPr>
        <w:shd w:val="clear" w:color="auto" w:fill="FFFFFF"/>
        <w:spacing w:before="100" w:beforeAutospacing="1" w:after="100" w:afterAutospacing="1" w:line="252" w:lineRule="atLeast"/>
        <w:ind w:left="720" w:hanging="720"/>
        <w:rPr>
          <w:rFonts w:eastAsia="Times New Roman" w:cs="Arial"/>
          <w:lang w:eastAsia="en-GB"/>
        </w:rPr>
      </w:pPr>
      <w:bookmarkStart w:id="8" w:name="policy6"/>
      <w:bookmarkEnd w:id="8"/>
    </w:p>
    <w:sectPr w:rsidR="003C4173" w:rsidRPr="00D24B6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11093" w14:textId="77777777" w:rsidR="00594E10" w:rsidRDefault="00594E10" w:rsidP="00C65374">
      <w:pPr>
        <w:spacing w:after="0" w:line="240" w:lineRule="auto"/>
      </w:pPr>
      <w:r>
        <w:separator/>
      </w:r>
    </w:p>
  </w:endnote>
  <w:endnote w:type="continuationSeparator" w:id="0">
    <w:p w14:paraId="438876B4" w14:textId="77777777" w:rsidR="00594E10" w:rsidRDefault="00594E10" w:rsidP="00C65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4B647" w14:textId="77777777" w:rsidR="00EB1B2A" w:rsidRDefault="00EB1B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22AB9E87" w14:textId="77777777" w:rsidR="00594E10" w:rsidRPr="00DE5DD0" w:rsidRDefault="00594E10" w:rsidP="004D1A8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EB1B2A">
              <w:rPr>
                <w:b/>
                <w:bCs/>
                <w:noProof/>
                <w:sz w:val="20"/>
                <w:szCs w:val="20"/>
              </w:rPr>
              <w:t>3</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EB1B2A">
              <w:rPr>
                <w:b/>
                <w:bCs/>
                <w:noProof/>
                <w:sz w:val="20"/>
                <w:szCs w:val="20"/>
              </w:rPr>
              <w:t>5</w:t>
            </w:r>
            <w:r w:rsidRPr="00DE5DD0">
              <w:rPr>
                <w:b/>
                <w:bCs/>
                <w:sz w:val="20"/>
                <w:szCs w:val="20"/>
              </w:rPr>
              <w:fldChar w:fldCharType="end"/>
            </w:r>
          </w:p>
          <w:p w14:paraId="2CED7869" w14:textId="77777777" w:rsidR="00594E10" w:rsidRDefault="00EB1B2A" w:rsidP="004D1A88">
            <w:pPr>
              <w:pStyle w:val="Footer"/>
              <w:rPr>
                <w:bCs/>
                <w:sz w:val="20"/>
                <w:szCs w:val="20"/>
              </w:rPr>
            </w:pPr>
            <w:r>
              <w:rPr>
                <w:bCs/>
                <w:sz w:val="20"/>
                <w:szCs w:val="20"/>
              </w:rPr>
              <w:t>26 May 2022</w:t>
            </w:r>
          </w:p>
          <w:p w14:paraId="2D31260B" w14:textId="77777777" w:rsidR="00594E10" w:rsidRPr="004D1A88" w:rsidRDefault="00594E10" w:rsidP="004D1A88">
            <w:pPr>
              <w:pStyle w:val="Footer"/>
              <w:rPr>
                <w:sz w:val="20"/>
                <w:szCs w:val="20"/>
              </w:rPr>
            </w:pPr>
            <w:r>
              <w:rPr>
                <w:bCs/>
                <w:sz w:val="20"/>
                <w:szCs w:val="20"/>
              </w:rPr>
              <w:t xml:space="preserve">Review: </w:t>
            </w:r>
            <w:r w:rsidR="00860955">
              <w:rPr>
                <w:bCs/>
                <w:sz w:val="20"/>
                <w:szCs w:val="20"/>
              </w:rPr>
              <w:t xml:space="preserve"> July 2023</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21051" w14:textId="77777777" w:rsidR="00EB1B2A" w:rsidRDefault="00EB1B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F1BE4" w14:textId="77777777" w:rsidR="00594E10" w:rsidRDefault="00594E10" w:rsidP="00C65374">
      <w:pPr>
        <w:spacing w:after="0" w:line="240" w:lineRule="auto"/>
      </w:pPr>
      <w:r>
        <w:separator/>
      </w:r>
    </w:p>
  </w:footnote>
  <w:footnote w:type="continuationSeparator" w:id="0">
    <w:p w14:paraId="2BA3EF3E" w14:textId="77777777" w:rsidR="00594E10" w:rsidRDefault="00594E10" w:rsidP="00C65374">
      <w:pPr>
        <w:spacing w:after="0" w:line="240" w:lineRule="auto"/>
      </w:pPr>
      <w:r>
        <w:continuationSeparator/>
      </w:r>
    </w:p>
  </w:footnote>
  <w:footnote w:id="1">
    <w:p w14:paraId="362DE5FA" w14:textId="77777777" w:rsidR="00162C5C" w:rsidRPr="00622278" w:rsidRDefault="00162C5C" w:rsidP="00162C5C">
      <w:pPr>
        <w:pStyle w:val="FootnoteText"/>
        <w:rPr>
          <w:sz w:val="18"/>
          <w:szCs w:val="18"/>
        </w:rPr>
      </w:pPr>
      <w:r w:rsidRPr="00622278">
        <w:rPr>
          <w:rStyle w:val="FootnoteReference"/>
          <w:sz w:val="18"/>
          <w:szCs w:val="18"/>
        </w:rPr>
        <w:footnoteRef/>
      </w:r>
      <w:r w:rsidRPr="00622278">
        <w:rPr>
          <w:sz w:val="18"/>
          <w:szCs w:val="18"/>
        </w:rPr>
        <w:t xml:space="preserve"> In the case of a </w:t>
      </w:r>
      <w:r w:rsidRPr="00622278">
        <w:rPr>
          <w:sz w:val="18"/>
          <w:szCs w:val="18"/>
          <w:u w:val="single"/>
        </w:rPr>
        <w:t>retired</w:t>
      </w:r>
      <w:r w:rsidRPr="00622278">
        <w:rPr>
          <w:sz w:val="18"/>
          <w:szCs w:val="18"/>
        </w:rPr>
        <w:t xml:space="preserve"> professional with safeguarding expertise, this requirement will be satisfied where the individual’s name is entered on an appropriate professional register, such as that held by the Health and Care Professions Council and who is in compliance with the continuing education requirements attaching to registration.  This provides assurance around the maintenance and updating of specialist knowledge and proficiency.  Where the retired individual is not from a regulated profession, the Safeguarding Commission will need to be satisfied that the individual is taking appropriate on-going measures to ensure that he/she is maintaining and updating their specialist knowledge and proficiency.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EECF" w14:textId="77777777" w:rsidR="00EB1B2A" w:rsidRDefault="00EB1B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DF307" w14:textId="77777777" w:rsidR="00594E10" w:rsidRDefault="00594E10">
    <w:pPr>
      <w:pStyle w:val="Header"/>
      <w:rPr>
        <w:noProof/>
        <w:lang w:eastAsia="en-GB"/>
      </w:rPr>
    </w:pPr>
    <w:r w:rsidRPr="005D428C">
      <w:rPr>
        <w:noProof/>
        <w:lang w:eastAsia="en-GB"/>
      </w:rPr>
      <w:drawing>
        <wp:anchor distT="0" distB="0" distL="114300" distR="114300" simplePos="0" relativeHeight="251659264" behindDoc="0" locked="0" layoutInCell="1" allowOverlap="1" wp14:anchorId="6FF566FD" wp14:editId="347CE36F">
          <wp:simplePos x="0" y="0"/>
          <wp:positionH relativeFrom="margin">
            <wp:posOffset>5078197</wp:posOffset>
          </wp:positionH>
          <wp:positionV relativeFrom="margin">
            <wp:posOffset>-1450416</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4173">
      <w:rPr>
        <w:noProof/>
        <w:lang w:eastAsia="en-GB"/>
      </w:rPr>
      <w:t xml:space="preserve"> </w:t>
    </w:r>
  </w:p>
  <w:p w14:paraId="5CB10D63" w14:textId="77777777" w:rsidR="00594E10" w:rsidRDefault="00594E10">
    <w:pPr>
      <w:pStyle w:val="Header"/>
      <w:rPr>
        <w:noProof/>
        <w:lang w:eastAsia="en-GB"/>
      </w:rPr>
    </w:pPr>
  </w:p>
  <w:p w14:paraId="0F5B7180" w14:textId="77777777" w:rsidR="00594E10" w:rsidRDefault="00594E10">
    <w:pPr>
      <w:pStyle w:val="Header"/>
      <w:rPr>
        <w:noProof/>
        <w:lang w:eastAsia="en-GB"/>
      </w:rPr>
    </w:pPr>
  </w:p>
  <w:p w14:paraId="421DE982" w14:textId="77777777" w:rsidR="00594E10" w:rsidRDefault="00594E10">
    <w:pPr>
      <w:pStyle w:val="Header"/>
      <w:rPr>
        <w:noProof/>
        <w:lang w:eastAsia="en-GB"/>
      </w:rPr>
    </w:pPr>
  </w:p>
  <w:p w14:paraId="1093E7F0" w14:textId="77777777" w:rsidR="00594E10" w:rsidRDefault="00594E10">
    <w:pPr>
      <w:pStyle w:val="Header"/>
      <w:rPr>
        <w:noProof/>
        <w:lang w:eastAsia="en-GB"/>
      </w:rPr>
    </w:pPr>
  </w:p>
  <w:p w14:paraId="15358F26" w14:textId="77777777" w:rsidR="00594E10" w:rsidRDefault="00594E10">
    <w:pPr>
      <w:pStyle w:val="Header"/>
      <w:rPr>
        <w:noProof/>
        <w:lang w:eastAsia="en-GB"/>
      </w:rPr>
    </w:pPr>
  </w:p>
  <w:p w14:paraId="42C157AE" w14:textId="77777777" w:rsidR="00594E10" w:rsidRDefault="00594E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0DB53" w14:textId="77777777" w:rsidR="00EB1B2A" w:rsidRDefault="00EB1B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192"/>
    <w:multiLevelType w:val="hybridMultilevel"/>
    <w:tmpl w:val="CA166C8E"/>
    <w:lvl w:ilvl="0" w:tplc="6D302E9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066D5"/>
    <w:multiLevelType w:val="hybridMultilevel"/>
    <w:tmpl w:val="C9DEEC02"/>
    <w:lvl w:ilvl="0" w:tplc="CAF238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205083"/>
    <w:multiLevelType w:val="multilevel"/>
    <w:tmpl w:val="49861258"/>
    <w:lvl w:ilvl="0">
      <w:start w:val="4"/>
      <w:numFmt w:val="decimal"/>
      <w:lvlText w:val="%1"/>
      <w:lvlJc w:val="left"/>
      <w:pPr>
        <w:ind w:left="405" w:hanging="405"/>
      </w:pPr>
      <w:rPr>
        <w:rFonts w:hint="default"/>
      </w:rPr>
    </w:lvl>
    <w:lvl w:ilvl="1">
      <w:start w:val="8"/>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2A0B1F"/>
    <w:multiLevelType w:val="multilevel"/>
    <w:tmpl w:val="C038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6E1B69"/>
    <w:multiLevelType w:val="hybridMultilevel"/>
    <w:tmpl w:val="8F9CF498"/>
    <w:lvl w:ilvl="0" w:tplc="6D302E9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F1F23"/>
    <w:multiLevelType w:val="multilevel"/>
    <w:tmpl w:val="6568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676DCD"/>
    <w:multiLevelType w:val="multilevel"/>
    <w:tmpl w:val="4278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A309C1"/>
    <w:multiLevelType w:val="hybridMultilevel"/>
    <w:tmpl w:val="ABF0BB54"/>
    <w:lvl w:ilvl="0" w:tplc="6D302E9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790879"/>
    <w:multiLevelType w:val="hybridMultilevel"/>
    <w:tmpl w:val="A060342A"/>
    <w:lvl w:ilvl="0" w:tplc="43F2F53C">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8A4503"/>
    <w:multiLevelType w:val="hybridMultilevel"/>
    <w:tmpl w:val="4B789F40"/>
    <w:lvl w:ilvl="0" w:tplc="075CD0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2254E0"/>
    <w:multiLevelType w:val="multilevel"/>
    <w:tmpl w:val="DCD0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307F52"/>
    <w:multiLevelType w:val="multilevel"/>
    <w:tmpl w:val="73AA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246DEF"/>
    <w:multiLevelType w:val="multilevel"/>
    <w:tmpl w:val="883E315E"/>
    <w:lvl w:ilvl="0">
      <w:start w:val="4"/>
      <w:numFmt w:val="decimal"/>
      <w:lvlText w:val="%1"/>
      <w:lvlJc w:val="left"/>
      <w:pPr>
        <w:ind w:left="384" w:hanging="384"/>
      </w:pPr>
      <w:rPr>
        <w:rFonts w:hint="default"/>
      </w:rPr>
    </w:lvl>
    <w:lvl w:ilvl="1">
      <w:start w:val="13"/>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AC760F5"/>
    <w:multiLevelType w:val="multilevel"/>
    <w:tmpl w:val="CD0855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E1268C"/>
    <w:multiLevelType w:val="hybridMultilevel"/>
    <w:tmpl w:val="04E66DA6"/>
    <w:lvl w:ilvl="0" w:tplc="0AD031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EB07BA"/>
    <w:multiLevelType w:val="hybridMultilevel"/>
    <w:tmpl w:val="1F38F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C053AE"/>
    <w:multiLevelType w:val="multilevel"/>
    <w:tmpl w:val="17D2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FF78F5"/>
    <w:multiLevelType w:val="hybridMultilevel"/>
    <w:tmpl w:val="27CE8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7B7C41"/>
    <w:multiLevelType w:val="hybridMultilevel"/>
    <w:tmpl w:val="968CE5E0"/>
    <w:lvl w:ilvl="0" w:tplc="B964ABDC">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702704"/>
    <w:multiLevelType w:val="hybridMultilevel"/>
    <w:tmpl w:val="B3A8B5FA"/>
    <w:lvl w:ilvl="0" w:tplc="9008ED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6E24BC"/>
    <w:multiLevelType w:val="hybridMultilevel"/>
    <w:tmpl w:val="FFF01E48"/>
    <w:lvl w:ilvl="0" w:tplc="FF9829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853F58"/>
    <w:multiLevelType w:val="hybridMultilevel"/>
    <w:tmpl w:val="B70032A2"/>
    <w:lvl w:ilvl="0" w:tplc="78D27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B049D8"/>
    <w:multiLevelType w:val="hybridMultilevel"/>
    <w:tmpl w:val="4D786A06"/>
    <w:lvl w:ilvl="0" w:tplc="F51CE0A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F3F5F8C"/>
    <w:multiLevelType w:val="hybridMultilevel"/>
    <w:tmpl w:val="57ACCA3A"/>
    <w:lvl w:ilvl="0" w:tplc="03A87E7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16567C"/>
    <w:multiLevelType w:val="multilevel"/>
    <w:tmpl w:val="4D4A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7B5912"/>
    <w:multiLevelType w:val="multilevel"/>
    <w:tmpl w:val="9A44D348"/>
    <w:lvl w:ilvl="0">
      <w:start w:val="4"/>
      <w:numFmt w:val="decimal"/>
      <w:lvlText w:val="%1"/>
      <w:lvlJc w:val="left"/>
      <w:pPr>
        <w:ind w:left="405" w:hanging="405"/>
      </w:pPr>
      <w:rPr>
        <w:rFonts w:hint="default"/>
      </w:rPr>
    </w:lvl>
    <w:lvl w:ilvl="1">
      <w:start w:val="8"/>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C17332C"/>
    <w:multiLevelType w:val="multilevel"/>
    <w:tmpl w:val="D778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291F82"/>
    <w:multiLevelType w:val="multilevel"/>
    <w:tmpl w:val="FF9E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FC4442"/>
    <w:multiLevelType w:val="multilevel"/>
    <w:tmpl w:val="D7CE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3B7AF5"/>
    <w:multiLevelType w:val="multilevel"/>
    <w:tmpl w:val="B53EBD58"/>
    <w:lvl w:ilvl="0">
      <w:start w:val="4"/>
      <w:numFmt w:val="decimal"/>
      <w:lvlText w:val="%1"/>
      <w:lvlJc w:val="left"/>
      <w:pPr>
        <w:ind w:left="444" w:hanging="444"/>
      </w:pPr>
      <w:rPr>
        <w:rFonts w:hint="default"/>
      </w:rPr>
    </w:lvl>
    <w:lvl w:ilvl="1">
      <w:start w:val="7"/>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61325AB"/>
    <w:multiLevelType w:val="multilevel"/>
    <w:tmpl w:val="BAB6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EF35CA"/>
    <w:multiLevelType w:val="multilevel"/>
    <w:tmpl w:val="6C50B30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4C7CC8"/>
    <w:multiLevelType w:val="multilevel"/>
    <w:tmpl w:val="B07A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416E3B"/>
    <w:multiLevelType w:val="hybridMultilevel"/>
    <w:tmpl w:val="1E6439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200C62"/>
    <w:multiLevelType w:val="multilevel"/>
    <w:tmpl w:val="8564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F64B00"/>
    <w:multiLevelType w:val="hybridMultilevel"/>
    <w:tmpl w:val="8BAE038C"/>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num w:numId="1" w16cid:durableId="1648700182">
    <w:abstractNumId w:val="5"/>
  </w:num>
  <w:num w:numId="2" w16cid:durableId="688070344">
    <w:abstractNumId w:val="11"/>
  </w:num>
  <w:num w:numId="3" w16cid:durableId="1872768902">
    <w:abstractNumId w:val="27"/>
  </w:num>
  <w:num w:numId="4" w16cid:durableId="1505633629">
    <w:abstractNumId w:val="26"/>
  </w:num>
  <w:num w:numId="5" w16cid:durableId="1724668970">
    <w:abstractNumId w:val="10"/>
  </w:num>
  <w:num w:numId="6" w16cid:durableId="1019504046">
    <w:abstractNumId w:val="3"/>
  </w:num>
  <w:num w:numId="7" w16cid:durableId="1146437132">
    <w:abstractNumId w:val="13"/>
  </w:num>
  <w:num w:numId="8" w16cid:durableId="621150978">
    <w:abstractNumId w:val="30"/>
  </w:num>
  <w:num w:numId="9" w16cid:durableId="1525441923">
    <w:abstractNumId w:val="6"/>
  </w:num>
  <w:num w:numId="10" w16cid:durableId="1032607605">
    <w:abstractNumId w:val="16"/>
  </w:num>
  <w:num w:numId="11" w16cid:durableId="682391295">
    <w:abstractNumId w:val="32"/>
  </w:num>
  <w:num w:numId="12" w16cid:durableId="173154911">
    <w:abstractNumId w:val="24"/>
  </w:num>
  <w:num w:numId="13" w16cid:durableId="1012998332">
    <w:abstractNumId w:val="9"/>
  </w:num>
  <w:num w:numId="14" w16cid:durableId="2133354846">
    <w:abstractNumId w:val="1"/>
  </w:num>
  <w:num w:numId="15" w16cid:durableId="1903059619">
    <w:abstractNumId w:val="19"/>
  </w:num>
  <w:num w:numId="16" w16cid:durableId="377977501">
    <w:abstractNumId w:val="23"/>
  </w:num>
  <w:num w:numId="17" w16cid:durableId="854465344">
    <w:abstractNumId w:val="20"/>
  </w:num>
  <w:num w:numId="18" w16cid:durableId="776170397">
    <w:abstractNumId w:val="8"/>
  </w:num>
  <w:num w:numId="19" w16cid:durableId="497381961">
    <w:abstractNumId w:val="18"/>
  </w:num>
  <w:num w:numId="20" w16cid:durableId="2021811593">
    <w:abstractNumId w:val="21"/>
  </w:num>
  <w:num w:numId="21" w16cid:durableId="995187892">
    <w:abstractNumId w:val="14"/>
  </w:num>
  <w:num w:numId="22" w16cid:durableId="1101684640">
    <w:abstractNumId w:val="22"/>
  </w:num>
  <w:num w:numId="23" w16cid:durableId="1442384792">
    <w:abstractNumId w:val="28"/>
  </w:num>
  <w:num w:numId="24" w16cid:durableId="1612738819">
    <w:abstractNumId w:val="34"/>
  </w:num>
  <w:num w:numId="25" w16cid:durableId="2121535163">
    <w:abstractNumId w:val="25"/>
  </w:num>
  <w:num w:numId="26" w16cid:durableId="984774677">
    <w:abstractNumId w:val="2"/>
  </w:num>
  <w:num w:numId="27" w16cid:durableId="1829858610">
    <w:abstractNumId w:val="31"/>
  </w:num>
  <w:num w:numId="28" w16cid:durableId="1834953101">
    <w:abstractNumId w:val="29"/>
  </w:num>
  <w:num w:numId="29" w16cid:durableId="694311190">
    <w:abstractNumId w:val="12"/>
  </w:num>
  <w:num w:numId="30" w16cid:durableId="1512332728">
    <w:abstractNumId w:val="17"/>
  </w:num>
  <w:num w:numId="31" w16cid:durableId="398985554">
    <w:abstractNumId w:val="15"/>
  </w:num>
  <w:num w:numId="32" w16cid:durableId="1772162715">
    <w:abstractNumId w:val="35"/>
  </w:num>
  <w:num w:numId="33" w16cid:durableId="516697769">
    <w:abstractNumId w:val="0"/>
  </w:num>
  <w:num w:numId="34" w16cid:durableId="431586615">
    <w:abstractNumId w:val="4"/>
  </w:num>
  <w:num w:numId="35" w16cid:durableId="1255438868">
    <w:abstractNumId w:val="7"/>
  </w:num>
  <w:num w:numId="36" w16cid:durableId="10275638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374"/>
    <w:rsid w:val="00000CAC"/>
    <w:rsid w:val="000B0C8F"/>
    <w:rsid w:val="000B3169"/>
    <w:rsid w:val="00131DF5"/>
    <w:rsid w:val="00162C5C"/>
    <w:rsid w:val="001A0EA9"/>
    <w:rsid w:val="00256417"/>
    <w:rsid w:val="002A10CC"/>
    <w:rsid w:val="002D5F20"/>
    <w:rsid w:val="003C4173"/>
    <w:rsid w:val="003E6873"/>
    <w:rsid w:val="00411B39"/>
    <w:rsid w:val="004C0347"/>
    <w:rsid w:val="004C7D33"/>
    <w:rsid w:val="004D1A88"/>
    <w:rsid w:val="00554E7B"/>
    <w:rsid w:val="0058617B"/>
    <w:rsid w:val="00594E10"/>
    <w:rsid w:val="005B1BFE"/>
    <w:rsid w:val="005B4581"/>
    <w:rsid w:val="005B56AA"/>
    <w:rsid w:val="006375A9"/>
    <w:rsid w:val="007929C6"/>
    <w:rsid w:val="007C5927"/>
    <w:rsid w:val="007D7CEE"/>
    <w:rsid w:val="00860955"/>
    <w:rsid w:val="00925DC7"/>
    <w:rsid w:val="00932307"/>
    <w:rsid w:val="00950061"/>
    <w:rsid w:val="0095722D"/>
    <w:rsid w:val="0097288C"/>
    <w:rsid w:val="00A21E47"/>
    <w:rsid w:val="00B91256"/>
    <w:rsid w:val="00C65374"/>
    <w:rsid w:val="00CD30B1"/>
    <w:rsid w:val="00CF7E35"/>
    <w:rsid w:val="00D014A9"/>
    <w:rsid w:val="00D24B6B"/>
    <w:rsid w:val="00D26320"/>
    <w:rsid w:val="00D93A41"/>
    <w:rsid w:val="00DD2711"/>
    <w:rsid w:val="00E004E1"/>
    <w:rsid w:val="00E1145F"/>
    <w:rsid w:val="00E51C44"/>
    <w:rsid w:val="00EB1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32A7BB"/>
  <w15:docId w15:val="{88AF1F58-6B34-48C5-8885-9EC31F9C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6537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65374"/>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C653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C65374"/>
  </w:style>
  <w:style w:type="character" w:styleId="Hyperlink">
    <w:name w:val="Hyperlink"/>
    <w:basedOn w:val="DefaultParagraphFont"/>
    <w:uiPriority w:val="99"/>
    <w:semiHidden/>
    <w:unhideWhenUsed/>
    <w:rsid w:val="00C65374"/>
    <w:rPr>
      <w:color w:val="0000FF"/>
      <w:u w:val="single"/>
    </w:rPr>
  </w:style>
  <w:style w:type="paragraph" w:styleId="Header">
    <w:name w:val="header"/>
    <w:basedOn w:val="Normal"/>
    <w:link w:val="HeaderChar"/>
    <w:uiPriority w:val="99"/>
    <w:unhideWhenUsed/>
    <w:rsid w:val="00C653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374"/>
  </w:style>
  <w:style w:type="paragraph" w:styleId="Footer">
    <w:name w:val="footer"/>
    <w:basedOn w:val="Normal"/>
    <w:link w:val="FooterChar"/>
    <w:uiPriority w:val="99"/>
    <w:unhideWhenUsed/>
    <w:rsid w:val="00C653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374"/>
  </w:style>
  <w:style w:type="character" w:styleId="FollowedHyperlink">
    <w:name w:val="FollowedHyperlink"/>
    <w:basedOn w:val="DefaultParagraphFont"/>
    <w:uiPriority w:val="99"/>
    <w:semiHidden/>
    <w:unhideWhenUsed/>
    <w:rsid w:val="006375A9"/>
    <w:rPr>
      <w:color w:val="800080" w:themeColor="followedHyperlink"/>
      <w:u w:val="single"/>
    </w:rPr>
  </w:style>
  <w:style w:type="paragraph" w:styleId="FootnoteText">
    <w:name w:val="footnote text"/>
    <w:basedOn w:val="Normal"/>
    <w:link w:val="FootnoteTextChar"/>
    <w:uiPriority w:val="99"/>
    <w:semiHidden/>
    <w:unhideWhenUsed/>
    <w:rsid w:val="00B912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1256"/>
    <w:rPr>
      <w:sz w:val="20"/>
      <w:szCs w:val="20"/>
    </w:rPr>
  </w:style>
  <w:style w:type="character" w:styleId="FootnoteReference">
    <w:name w:val="footnote reference"/>
    <w:basedOn w:val="DefaultParagraphFont"/>
    <w:uiPriority w:val="99"/>
    <w:semiHidden/>
    <w:unhideWhenUsed/>
    <w:rsid w:val="00B91256"/>
    <w:rPr>
      <w:vertAlign w:val="superscript"/>
    </w:rPr>
  </w:style>
  <w:style w:type="paragraph" w:styleId="ListParagraph">
    <w:name w:val="List Paragraph"/>
    <w:basedOn w:val="Normal"/>
    <w:uiPriority w:val="34"/>
    <w:qFormat/>
    <w:rsid w:val="00B91256"/>
    <w:pPr>
      <w:ind w:left="720"/>
      <w:contextualSpacing/>
    </w:pPr>
  </w:style>
  <w:style w:type="table" w:styleId="TableGrid">
    <w:name w:val="Table Grid"/>
    <w:basedOn w:val="TableNormal"/>
    <w:uiPriority w:val="59"/>
    <w:rsid w:val="00A21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1E47"/>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22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1739</Words>
  <Characters>9913</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Colette Limbrick</dc:creator>
  <cp:lastModifiedBy>Jane Callagher</cp:lastModifiedBy>
  <cp:revision>2</cp:revision>
  <cp:lastPrinted>2018-07-18T08:41:00Z</cp:lastPrinted>
  <dcterms:created xsi:type="dcterms:W3CDTF">2022-05-26T09:05:00Z</dcterms:created>
  <dcterms:modified xsi:type="dcterms:W3CDTF">2022-05-26T09:05:00Z</dcterms:modified>
</cp:coreProperties>
</file>